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construir un nuevo centro de salud en Carcastillo, presentada por la Ilma. Sra. D.ª Cristina Ibarrola Guillén.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Salud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22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Doña Cristina Ibarrola Guillén, miembro de las Cortes de Navarra, adscrita al Grupo Parlamentario Navarra Suma, al amparo de lo dispuesto por el Reglamento de la Cámara, presenta la siguiente moción para su debate en la Comisión de Salud, por la que se insta al Gobierno de Navarra a la construcción de nuevo centro de salud en Carcastillo: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27 de febrero de 2020, durante el debate de aprobación de los Presupuestos Generales de Navarra para dicho año, se anunció públicamente que, entre las actuaciones previstas en materia de inversiones del Departamento de Salud para el año 2020, se llevaría a cabo un nuevo centro de salud en Carcastillo. </w:t>
      </w:r>
    </w:p>
    <w:p>
      <w:pPr>
        <w:pStyle w:val="0"/>
        <w:suppressAutoHyphens w:val="false"/>
        <w:rPr>
          <w:rStyle w:val="1"/>
        </w:rPr>
      </w:pPr>
      <w:r>
        <w:rPr>
          <w:rStyle w:val="1"/>
        </w:rPr>
        <w:t xml:space="preserve">Sin embargo, durante todo el año 2020 no se ha realizado acción alguna, a pesar de ser un centro de salud cuya construcción data de varias décadas y que se ha quedado pequeño para dar una respuesta de calidad a las necesidades de salud de la población de la Zona Básica de Salud de Carcastillo. </w:t>
      </w:r>
    </w:p>
    <w:p>
      <w:pPr>
        <w:pStyle w:val="0"/>
        <w:suppressAutoHyphens w:val="false"/>
        <w:rPr>
          <w:rStyle w:val="1"/>
        </w:rPr>
      </w:pPr>
      <w:r>
        <w:rPr>
          <w:rStyle w:val="1"/>
        </w:rPr>
        <w:t xml:space="preserve">El centro no dispone de espacios para atención comunitaria y educación para la salud grupal, gimnasio para realización de fisioterapia grupal, cirugía menor o ecografías en condiciones óptimas. </w:t>
      </w:r>
    </w:p>
    <w:p>
      <w:pPr>
        <w:pStyle w:val="0"/>
        <w:suppressAutoHyphens w:val="false"/>
        <w:rPr>
          <w:rStyle w:val="1"/>
        </w:rPr>
      </w:pPr>
      <w:r>
        <w:rPr>
          <w:rStyle w:val="1"/>
        </w:rPr>
        <w:t xml:space="preserve">Y a su vez es necesario disponer de posibilidad de un doble circuito para covid o para otras emergencias con riesgo de contagio así como adecuar espacios para atención a las urgencias y emergencias de toda la zona básica. </w:t>
      </w:r>
    </w:p>
    <w:p>
      <w:pPr>
        <w:pStyle w:val="0"/>
        <w:suppressAutoHyphens w:val="false"/>
        <w:rPr>
          <w:rStyle w:val="1"/>
        </w:rPr>
      </w:pPr>
      <w:r>
        <w:rPr>
          <w:rStyle w:val="1"/>
        </w:rPr>
        <w:t xml:space="preserve">Se debe intentar que el nuevo centro de salud sea eficiente energéticamente. Por todo ello se presenta la siguiente propuesta de resolución: </w:t>
      </w:r>
    </w:p>
    <w:p>
      <w:pPr>
        <w:pStyle w:val="0"/>
        <w:suppressAutoHyphens w:val="false"/>
        <w:rPr>
          <w:rStyle w:val="1"/>
        </w:rPr>
      </w:pPr>
      <w:r>
        <w:rPr>
          <w:rStyle w:val="1"/>
        </w:rPr>
        <w:t xml:space="preserve">El Parlamento de Navarra insta al Departamento de Salud del Gobierno de Navarra a que a lo largo del año 2021 lleve a cabo los trabajos de adjudicación y realización del proyecto de construcción de un nuevo centro de salud en Carcastillo, así como la adjudicación e inicio de las obras de construcción. </w:t>
      </w:r>
    </w:p>
    <w:p>
      <w:pPr>
        <w:pStyle w:val="0"/>
        <w:suppressAutoHyphens w:val="false"/>
        <w:rPr>
          <w:rStyle w:val="1"/>
        </w:rPr>
      </w:pPr>
      <w:r>
        <w:rPr>
          <w:rStyle w:val="1"/>
        </w:rPr>
        <w:t xml:space="preserve">Pamplona, a 15 de febrero de 2021 </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