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Aranzazu Izurdiaga andreak aurkezturiko galdera, gurasoen koordinatzailearen figurari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parlamentarioaren eledun Arantxa Izurdiaga Osinaga andreak, Legebiltzarreko Erregelamenduan ezarritakoaren babesean, honako galdera hau egiten dio Nafarroako Gobernuari, idatziz erantzun diezaion: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Zuzenbide Zibilaren Konpilazioa aldatu eta gaurkotzeko apirilaren 4ko 21/2019 Foru Legearen bidez, gurasoen koordinatzailearen figura sortu zen 77. legean, erabaki judizialen irismenetik harago doazen auzi gatazkatsuak bideratzen saiatzeko edo erabaki judizialak bete daitezen errazteko.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Zenbat jarduketa burutu ditu gurasoen koordinatzaileak legea indarrean sartu zenetik?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ahalmen ari zaizkio ematen gurasoen koordinatzaileari?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Ezkontideetako bat familia- edo genero-indarkeria dela-eta kondenatua izan den genero-indarkeriako prozesu judizialetan nahiz ezkontideen arteko krisi prozesuetan esku hartu al du gurasoen koordinatzaileak?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zer balorazio egiten du figura horri buruz?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otsailaren 22an.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Arantxa lzurdiaga Osinaga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