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22 de marzo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el uso de mascarillas por el personal docente, formulada por la Ilma. Sra. D.ª Marta Álvarez Alonso.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22 de marzo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Doña Marta Álvarez Alonso, miembro de las Cortes de Navarra, adscrita al Grupo Parlamentario Navarra Suma (NA+), al amparo de lo dispuesto en los artículos 188 y siguientes del Reglamento de la Cámara, realiza la siguiente pregunta escrita: </w:t>
      </w:r>
    </w:p>
    <w:p>
      <w:pPr>
        <w:pStyle w:val="0"/>
        <w:suppressAutoHyphens w:val="false"/>
        <w:rPr>
          <w:rStyle w:val="1"/>
        </w:rPr>
      </w:pPr>
      <w:r>
        <w:rPr>
          <w:rStyle w:val="1"/>
        </w:rPr>
        <w:t xml:space="preserve">1. ¿Cuáles son los motivos por los que el Departamento de Educación ha considerado necesario cambiar el tipo de mascarillas utilizado por el personal docente, de forma que ahora todo el personal de Educación Infantil y Educación Especial deberán utilizar mascarillas FPP2 y el resto del personal mascarillas quirúrgicas IIR? </w:t>
      </w:r>
    </w:p>
    <w:p>
      <w:pPr>
        <w:pStyle w:val="0"/>
        <w:suppressAutoHyphens w:val="false"/>
        <w:rPr>
          <w:rStyle w:val="1"/>
        </w:rPr>
      </w:pPr>
      <w:r>
        <w:rPr>
          <w:rStyle w:val="1"/>
        </w:rPr>
        <w:t xml:space="preserve">2. ¿Esta decisión implica que el personal de Educación con alumnado con discapacidad auditiva y otras discapacidades no podrá usar mascarillas semitransparentes accesibles? </w:t>
      </w:r>
    </w:p>
    <w:p>
      <w:pPr>
        <w:pStyle w:val="0"/>
        <w:suppressAutoHyphens w:val="false"/>
        <w:rPr>
          <w:rStyle w:val="1"/>
        </w:rPr>
      </w:pPr>
      <w:r>
        <w:rPr>
          <w:rStyle w:val="1"/>
        </w:rPr>
        <w:t xml:space="preserve">3. ¿Qué solución tiene pensada el Departamento de Educación para evitar que este alumnado sufra las consecuencias de una mayor dificultad para comunicarse con sus profesores? </w:t>
      </w:r>
    </w:p>
    <w:p>
      <w:pPr>
        <w:pStyle w:val="0"/>
        <w:suppressAutoHyphens w:val="false"/>
        <w:rPr>
          <w:rStyle w:val="1"/>
        </w:rPr>
      </w:pPr>
      <w:r>
        <w:rPr>
          <w:rStyle w:val="1"/>
        </w:rPr>
        <w:t xml:space="preserve">Pamplona, 16 de marzo de 2021 </w:t>
      </w:r>
    </w:p>
    <w:p>
      <w:pPr>
        <w:pStyle w:val="0"/>
        <w:suppressAutoHyphens w:val="false"/>
        <w:rPr>
          <w:rStyle w:val="1"/>
        </w:rPr>
      </w:pPr>
      <w:r>
        <w:rPr>
          <w:rStyle w:val="1"/>
        </w:rPr>
        <w:t xml:space="preserve">La Parlamentaria Foral: Marta Álvarez Alonso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