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26an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aurkezturiko mozioa, zeinaren bidez Espainiako Gobernua premiatzen baita Tokiko Gazte Politika Koordinatzeko Batzordea sor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Podemos-Ahal Dugu foru parlamentarien elkarteari atxikitako foru parlamentari Ainhoa Aznárez Igarza andreak, Legebiltzarreko Erregelamenduan xedatuaren babesean, honako mozio hau aurkezten du, Osoko Bilkuran eztabaidatu eta bozkatzeko.</w:t>
      </w:r>
    </w:p>
    <w:p>
      <w:pPr>
        <w:pStyle w:val="0"/>
        <w:suppressAutoHyphens w:val="false"/>
        <w:rPr>
          <w:rStyle w:val="1"/>
        </w:rPr>
      </w:pPr>
      <w:r>
        <w:rPr>
          <w:rStyle w:val="1"/>
        </w:rPr>
        <w:t xml:space="preserve">Kontuan hartuta lurralde kohesioak zeharkako ardatz bat izan behar duela Nafarroa guztiko gazteen bizi-kalitatea hobetzea sustatzeko, Gazteriari buruzko 2021-2023 aldirako Foru Estrategiak ikuskera deszentralizatu eta kolaboratiboa hartzen du tokiko gazteria-zerbitzuekiko lankidetza areagotzeko.</w:t>
      </w:r>
    </w:p>
    <w:p>
      <w:pPr>
        <w:pStyle w:val="0"/>
        <w:suppressAutoHyphens w:val="false"/>
        <w:rPr>
          <w:rStyle w:val="1"/>
        </w:rPr>
      </w:pPr>
      <w:r>
        <w:rPr>
          <w:rStyle w:val="1"/>
        </w:rPr>
        <w:t xml:space="preserve">Gazte politiken zeharkakotasuna beharrezkoa da politika horiek benetan eragingarriak izan daitezen, eta beharrezkoa da Nafarroako administrazio guztien arteko lankidetza –bereziki, tokiko esparruan–; izan ere, Gazteriari buruzko Foru Legearen 7. artikuluaren arabera, Nafarroako toki entitateena da gazteriaren arloko eskumena beren lurralde-eremuan.</w:t>
      </w:r>
    </w:p>
    <w:p>
      <w:pPr>
        <w:pStyle w:val="0"/>
        <w:suppressAutoHyphens w:val="false"/>
        <w:rPr>
          <w:rStyle w:val="1"/>
        </w:rPr>
      </w:pPr>
      <w:r>
        <w:rPr>
          <w:rStyle w:val="1"/>
        </w:rPr>
        <w:t xml:space="preserve">Gazteriari buruzko Foru Legearen 6.3 artikuluak ezartzen duenez, gazteriaren arloko eskumena duen departamentuak erregelamendu bidez sortzen eta ezartzen ahalko ditu Tokiko Gazte Politika Koordinatzeko Batzordearen eginkizunak, osaera eta funtzionamendu-arauak, Nafarroako Foru Komunitateko Administrazioak eta Nafarroako toki entitateek gazteriaren arloan lankidetza administratiboa izateko organo gisa.</w:t>
      </w:r>
    </w:p>
    <w:p>
      <w:pPr>
        <w:pStyle w:val="0"/>
        <w:suppressAutoHyphens w:val="false"/>
        <w:rPr>
          <w:rStyle w:val="1"/>
        </w:rPr>
      </w:pPr>
      <w:r>
        <w:rPr>
          <w:rStyle w:val="1"/>
        </w:rPr>
        <w:t xml:space="preserve">Nafarroako Gazteriaren Institutua jardunean izan den azken urteotako esperientziak beharrezkoa egiten du batzordea eratzea eta erregulatzea; alde batetik, toki entitateek parte-hartzea areagotzeko, eta beste alde batetik, tokian-tokian sareko lan-sistema bat sustatzeko, jarduera iraunkorrago, egonkorrago eta espezializatuago bat dinamizatuko duten lantaldeak sortu ahal izateko.</w:t>
      </w:r>
    </w:p>
    <w:p>
      <w:pPr>
        <w:pStyle w:val="0"/>
        <w:suppressAutoHyphens w:val="false"/>
        <w:rPr>
          <w:rStyle w:val="1"/>
        </w:rPr>
      </w:pPr>
      <w:r>
        <w:rPr>
          <w:rStyle w:val="1"/>
        </w:rPr>
        <w:t xml:space="preserve">Gainera, egoera honetan are nabarmenago egin behar da gazte politiken funtsezkotasuna, argi utzita politika horiek sendotzeak ekarpen estrategiko bat dakarrela, zerbitzuak areagotuta gazteei entzun, arreta eman eta laguntzeko gaitasunarekin, ez etorkizuneko balio gisa, ezpada errealitate oso eta eztabaidaezin gisa. Eta funtsezkotasun horren aitzinean, zentzu osoa du udalen gazte politikak behar bezala koordinatuta egoteko errebindikazioak.</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Nafarroako Gobernua premiatzen du Gazteriari buruzko Foru Legearen 6.3 artikuluan ezarritakoa gara dezan Tokiko Gazte Politika Koordinatzeko Batzordearen sorrerari dagokionez, Nafarroako Foru Komunitateko Administrazioak eta Nafarroako toki entitateek gazteriaren arloan lankidetza administratiboa izateko organo gisa, eta udalekiko egiazko koordinazio bat artikula dezan gazteei zuzendutako zeharkako politika publikoei dagokienez.</w:t>
      </w:r>
    </w:p>
    <w:p>
      <w:pPr>
        <w:pStyle w:val="0"/>
        <w:suppressAutoHyphens w:val="false"/>
        <w:rPr>
          <w:rStyle w:val="1"/>
        </w:rPr>
      </w:pPr>
      <w:r>
        <w:rPr>
          <w:rStyle w:val="1"/>
        </w:rPr>
        <w:t xml:space="preserve">2. Nafarroako Parlamentuak Nafarroako Gobernua premiatzen du Nafarroako Udal eta Kontzejuen Federazioarekin koordinatua lan egin dezan tokiko esparruan gazteriarentzako aisia-alternatibak bermatzeko, eta jarduerak garatzeko gune seguruak eskain ditzan, onartuta hezkuntza-aisia, aisialdia eta hartatik heldu den erkidego-garapena ere jorratu behar direla bizi dugun egoera honetan, kontuan hartuta betiere COVID-19ak eragindako inguruabarrak direla-eta araudiak ezartzen dituen murrizketak.</w:t>
      </w:r>
    </w:p>
    <w:p>
      <w:pPr>
        <w:pStyle w:val="0"/>
        <w:suppressAutoHyphens w:val="false"/>
        <w:rPr>
          <w:rStyle w:val="1"/>
        </w:rPr>
      </w:pPr>
      <w:r>
        <w:rPr>
          <w:rStyle w:val="1"/>
        </w:rPr>
        <w:t xml:space="preserve">3. Nafarroako Parlamentuak Nafarroako toki entitateak premiatzen ditu gazteriarekiko elkarrizketa-guneak berma ditzan heldu udari begira aisia-alternatibak sustatzeko, osasun-egoerak ez baitu ahalbidetuko udan ohikoak diren jarduerak normaltasunez garatzea. Horretarako, inplikatuta dauden erakundeen bidez, beharrezkoa den aholkularitza emanen da, udalek, gazte elkarteek eta gazteriaren arloko elkarte profesionalek beren jarduerak egin ahal izan ditzaten.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