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maitzaren 27an egindako Osoko Bilkuran, honako erabaki hau onetsi zuen: “Erabakia. Horren bidez, Espainiako Gobernua premiatzen da aitortza adieraz diezaien beren lana Nafarroan eta Euskal Autonomia Erkidegoan egin duten polizia nazionalei, haiek Polizia Merituaren Ordenan sartuz eta haientzako bereizgarri espezifiko bat sortuz”.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w:t>
      </w:r>
    </w:p>
    <w:p>
      <w:pPr>
        <w:pStyle w:val="0"/>
        <w:suppressAutoHyphens w:val="false"/>
        <w:rPr>
          <w:rStyle w:val="1"/>
        </w:rPr>
      </w:pPr>
      <w:r>
        <w:rPr>
          <w:rStyle w:val="1"/>
        </w:rPr>
        <w:t xml:space="preserve">1. Aitortza adieraz diezaien beren lana Nafarroan eta Euskal Autonomia Erkidegoan egin duten polizia nazionalei, Nafarroako, Arabako, Gipuzkoako eta Bizkaiko unitateetan hiru urtez destinatutakoak Polizia Merituaren Ordenan bereizgarri zuriarekin sartuz.</w:t>
      </w:r>
    </w:p>
    <w:p>
      <w:pPr>
        <w:pStyle w:val="0"/>
        <w:suppressAutoHyphens w:val="false"/>
        <w:rPr>
          <w:rStyle w:val="1"/>
        </w:rPr>
      </w:pPr>
      <w:r>
        <w:rPr>
          <w:rStyle w:val="1"/>
        </w:rPr>
        <w:t xml:space="preserve">2. Egonaldiaren bereizgarri espezifiko bat sor dezan, zainak islatuko baitu Nafarroan edo Euskal Autonomia Erkidegoan zerbitzu eman izana, urte horietako zeregina aitortuz.</w:t>
      </w:r>
    </w:p>
    <w:p>
      <w:pPr>
        <w:pStyle w:val="0"/>
        <w:suppressAutoHyphens w:val="false"/>
        <w:rPr>
          <w:rStyle w:val="1"/>
        </w:rPr>
      </w:pPr>
      <w:r>
        <w:rPr>
          <w:rStyle w:val="1"/>
        </w:rPr>
        <w:t xml:space="preserve">3. Bi aitortza horiek irits daitezen erretiroan eta bigarren jardueran dauden agenteengana.</w:t>
      </w:r>
    </w:p>
    <w:p>
      <w:pPr>
        <w:pStyle w:val="0"/>
        <w:suppressAutoHyphens w:val="false"/>
        <w:rPr>
          <w:rStyle w:val="1"/>
        </w:rPr>
      </w:pPr>
      <w:r>
        <w:rPr>
          <w:rStyle w:val="1"/>
        </w:rPr>
        <w:t xml:space="preserve">4. Nafarroako Parlamentuak aintzat hartzen du Estatuko segurtasun indar eta kidegok hamarkada hauetan herritarren segurtasun eta ongizatearen alde egindako lana”.</w:t>
      </w:r>
    </w:p>
    <w:p>
      <w:pPr>
        <w:pStyle w:val="0"/>
        <w:suppressAutoHyphens w:val="false"/>
        <w:rPr>
          <w:rStyle w:val="1"/>
        </w:rPr>
      </w:pPr>
      <w:r>
        <w:rPr>
          <w:rStyle w:val="1"/>
        </w:rPr>
        <w:t xml:space="preserve">Iruñean, 2021eko maiatzaren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