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aurkeztutako galdera, Belateko eta Almandozko tuneletako haizagailuak aldatzeko obrari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Nafarroako Gorteetako kide den eta Navarra Suma talde parlamentarioari atxikia dagoen Isabel Olave Ballarena andreak, Legebiltzarreko Erregelamenduan ezarritakoaren babesean, honako galdera hau aurkezten du, Lurralde Kohesiorako kontseilariak Osoko Bilkuran ahoz erantzun dezan:</w:t>
      </w:r>
    </w:p>
    <w:p>
      <w:pPr>
        <w:pStyle w:val="0"/>
        <w:suppressAutoHyphens w:val="false"/>
        <w:rPr>
          <w:rStyle w:val="1"/>
          <w:spacing w:val="-2.88"/>
        </w:rPr>
      </w:pPr>
      <w:r>
        <w:rPr>
          <w:rStyle w:val="1"/>
          <w:spacing w:val="-2.88"/>
        </w:rPr>
        <w:t xml:space="preserve">Belateko eta Almandozko tuneletako haizagailuak aldatzeko obretarako Nafarroako Gobernuak duen plangintza xehea, trafikoaren segurtasun-neurriei eta obra egiteko egutegi orokorrari dagokienez.</w:t>
      </w:r>
    </w:p>
    <w:p>
      <w:pPr>
        <w:pStyle w:val="0"/>
        <w:suppressAutoHyphens w:val="false"/>
        <w:rPr>
          <w:rStyle w:val="1"/>
        </w:rPr>
      </w:pPr>
      <w:r>
        <w:rPr>
          <w:rStyle w:val="1"/>
        </w:rPr>
        <w:t xml:space="preserve">Nafarroan, 2021eko ekainaren 3an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