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inclusión del lobo ibérico en el listado de especies protegidas, formulada por el Ilmo. Sr. D. Miguel Bujanda Cirauqui.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 la Consejera de Desarrollo Rural y Medio Ambiente: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posición tiene el Gobierno de Navarra, después de la abstención en la votación de la inclusión del lobo ibérico en el listado de especies protegidas?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27 de septiembre de 2021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