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598" w:rsidRDefault="00E63598" w:rsidP="00CA544A">
      <w:pPr>
        <w:spacing w:after="120"/>
        <w:rPr>
          <w:rFonts w:cs="Arial"/>
        </w:rPr>
      </w:pPr>
    </w:p>
    <w:p w:rsidR="009F50ED" w:rsidRDefault="00CD4DF7" w:rsidP="00CA544A">
      <w:pPr>
        <w:spacing w:after="120"/>
        <w:rPr>
          <w:rFonts w:cs="Arial"/>
        </w:rPr>
      </w:pPr>
      <w:r w:rsidRPr="006873C4">
        <w:rPr>
          <w:rFonts w:cs="Arial"/>
        </w:rPr>
        <w:t>La</w:t>
      </w:r>
      <w:r w:rsidR="0006150C" w:rsidRPr="006873C4">
        <w:rPr>
          <w:rFonts w:cs="Arial"/>
        </w:rPr>
        <w:t xml:space="preserve"> </w:t>
      </w:r>
      <w:r w:rsidRPr="006873C4">
        <w:rPr>
          <w:rFonts w:cs="Arial"/>
        </w:rPr>
        <w:t>Consejera</w:t>
      </w:r>
      <w:r w:rsidR="0006150C" w:rsidRPr="006873C4">
        <w:rPr>
          <w:rFonts w:cs="Arial"/>
        </w:rPr>
        <w:t xml:space="preserve"> de Derechos Sociales </w:t>
      </w:r>
      <w:r w:rsidR="00865890" w:rsidRPr="006873C4">
        <w:rPr>
          <w:rFonts w:cs="Arial"/>
        </w:rPr>
        <w:t>del Gobierno de Navarra</w:t>
      </w:r>
      <w:r w:rsidR="0006150C" w:rsidRPr="006873C4">
        <w:rPr>
          <w:rFonts w:cs="Arial"/>
        </w:rPr>
        <w:t xml:space="preserve">, en relación </w:t>
      </w:r>
      <w:r w:rsidR="00B67C4B" w:rsidRPr="006873C4">
        <w:rPr>
          <w:rFonts w:cs="Arial"/>
        </w:rPr>
        <w:t>con</w:t>
      </w:r>
      <w:r w:rsidR="0006150C" w:rsidRPr="006873C4">
        <w:rPr>
          <w:rFonts w:cs="Arial"/>
        </w:rPr>
        <w:t xml:space="preserve"> la </w:t>
      </w:r>
      <w:r w:rsidR="00CB3E16" w:rsidRPr="006873C4">
        <w:rPr>
          <w:rFonts w:cs="Arial"/>
        </w:rPr>
        <w:t>p</w:t>
      </w:r>
      <w:r w:rsidR="0003307A" w:rsidRPr="006873C4">
        <w:rPr>
          <w:rFonts w:cs="Arial"/>
        </w:rPr>
        <w:t>regunta</w:t>
      </w:r>
      <w:r w:rsidR="0006150C" w:rsidRPr="006873C4">
        <w:rPr>
          <w:rFonts w:cs="Arial"/>
        </w:rPr>
        <w:t xml:space="preserve"> </w:t>
      </w:r>
      <w:r w:rsidR="00865890" w:rsidRPr="006873C4">
        <w:rPr>
          <w:rFonts w:cs="Arial"/>
        </w:rPr>
        <w:t>formulada</w:t>
      </w:r>
      <w:r w:rsidR="0006150C" w:rsidRPr="006873C4">
        <w:rPr>
          <w:rFonts w:cs="Arial"/>
        </w:rPr>
        <w:t xml:space="preserve"> por </w:t>
      </w:r>
      <w:r w:rsidR="00EA2D5B" w:rsidRPr="006873C4">
        <w:rPr>
          <w:rFonts w:cs="Arial"/>
        </w:rPr>
        <w:t>la</w:t>
      </w:r>
      <w:r w:rsidR="003860DD" w:rsidRPr="006873C4">
        <w:rPr>
          <w:rFonts w:cs="Arial"/>
        </w:rPr>
        <w:t xml:space="preserve"> parlamentari</w:t>
      </w:r>
      <w:r w:rsidR="00EA2D5B" w:rsidRPr="006873C4">
        <w:rPr>
          <w:rFonts w:cs="Arial"/>
        </w:rPr>
        <w:t>a</w:t>
      </w:r>
      <w:r w:rsidR="00B67C4B" w:rsidRPr="006873C4">
        <w:rPr>
          <w:rFonts w:cs="Arial"/>
        </w:rPr>
        <w:t xml:space="preserve"> d</w:t>
      </w:r>
      <w:r w:rsidR="00EC31C9" w:rsidRPr="006873C4">
        <w:rPr>
          <w:rFonts w:cs="Arial"/>
        </w:rPr>
        <w:t>o</w:t>
      </w:r>
      <w:r w:rsidR="00EA2D5B" w:rsidRPr="006873C4">
        <w:rPr>
          <w:rFonts w:cs="Arial"/>
        </w:rPr>
        <w:t>ña</w:t>
      </w:r>
      <w:r w:rsidR="0006150C" w:rsidRPr="006873C4">
        <w:rPr>
          <w:rFonts w:cs="Arial"/>
        </w:rPr>
        <w:t xml:space="preserve"> </w:t>
      </w:r>
      <w:r w:rsidR="001A1B4A" w:rsidRPr="006873C4">
        <w:rPr>
          <w:rFonts w:cs="Arial"/>
        </w:rPr>
        <w:t>M</w:t>
      </w:r>
      <w:r w:rsidR="0003307A" w:rsidRPr="006873C4">
        <w:rPr>
          <w:rFonts w:cs="Arial"/>
        </w:rPr>
        <w:t>aribel García Malo</w:t>
      </w:r>
      <w:r w:rsidR="0006150C" w:rsidRPr="006873C4">
        <w:rPr>
          <w:rFonts w:cs="Arial"/>
        </w:rPr>
        <w:t>, adscrit</w:t>
      </w:r>
      <w:r w:rsidR="00EA2D5B" w:rsidRPr="006873C4">
        <w:rPr>
          <w:rFonts w:cs="Arial"/>
        </w:rPr>
        <w:t>a</w:t>
      </w:r>
      <w:r w:rsidR="0006150C" w:rsidRPr="006873C4">
        <w:rPr>
          <w:rFonts w:cs="Arial"/>
        </w:rPr>
        <w:t xml:space="preserve"> al Grupo </w:t>
      </w:r>
      <w:r w:rsidR="00B67C4B" w:rsidRPr="006873C4">
        <w:rPr>
          <w:rFonts w:cs="Arial"/>
        </w:rPr>
        <w:t>P</w:t>
      </w:r>
      <w:r w:rsidR="0006150C" w:rsidRPr="006873C4">
        <w:rPr>
          <w:rFonts w:cs="Arial"/>
        </w:rPr>
        <w:t xml:space="preserve">arlamentario </w:t>
      </w:r>
      <w:r w:rsidR="001A1B4A" w:rsidRPr="006873C4">
        <w:rPr>
          <w:rFonts w:cs="Arial"/>
        </w:rPr>
        <w:t>Navarra Suma</w:t>
      </w:r>
      <w:r w:rsidR="00ED7FA4">
        <w:rPr>
          <w:rFonts w:cs="Arial"/>
        </w:rPr>
        <w:t xml:space="preserve">, </w:t>
      </w:r>
      <w:r w:rsidR="00244FA6" w:rsidRPr="00244FA6">
        <w:rPr>
          <w:rFonts w:cs="Arial"/>
        </w:rPr>
        <w:t>sobre la gestión de la medida de l</w:t>
      </w:r>
      <w:r w:rsidR="00230874">
        <w:rPr>
          <w:rFonts w:cs="Arial"/>
        </w:rPr>
        <w:t>os fondos REACT EU Navarra “TIC</w:t>
      </w:r>
      <w:bookmarkStart w:id="0" w:name="_GoBack"/>
      <w:bookmarkEnd w:id="0"/>
      <w:r w:rsidR="00244FA6" w:rsidRPr="00244FA6">
        <w:rPr>
          <w:rFonts w:cs="Arial"/>
        </w:rPr>
        <w:t>-</w:t>
      </w:r>
      <w:proofErr w:type="spellStart"/>
      <w:r w:rsidR="009F50ED" w:rsidRPr="00244FA6">
        <w:rPr>
          <w:rFonts w:cs="Arial"/>
        </w:rPr>
        <w:t>School</w:t>
      </w:r>
      <w:proofErr w:type="spellEnd"/>
      <w:r w:rsidR="00244FA6" w:rsidRPr="00244FA6">
        <w:rPr>
          <w:rFonts w:cs="Arial"/>
        </w:rPr>
        <w:t xml:space="preserve">. Formación de profesionales en nuevas especialidades de desarrollo de software e implantación de soluciones necesarias para la transformación digital del tejido empresarial y de los servicios públicos de Navarra” </w:t>
      </w:r>
      <w:r w:rsidR="006566C9" w:rsidRPr="006873C4">
        <w:rPr>
          <w:rFonts w:cs="Arial"/>
        </w:rPr>
        <w:t>(10</w:t>
      </w:r>
      <w:r w:rsidR="00560F7E" w:rsidRPr="006873C4">
        <w:rPr>
          <w:rFonts w:cs="Arial"/>
        </w:rPr>
        <w:t>-2</w:t>
      </w:r>
      <w:r w:rsidR="005C5315" w:rsidRPr="006873C4">
        <w:rPr>
          <w:rFonts w:cs="Arial"/>
        </w:rPr>
        <w:t>1</w:t>
      </w:r>
      <w:r w:rsidR="00BF65B2" w:rsidRPr="006873C4">
        <w:rPr>
          <w:rFonts w:cs="Arial"/>
        </w:rPr>
        <w:t>/PE</w:t>
      </w:r>
      <w:r w:rsidR="004412AA" w:rsidRPr="006873C4">
        <w:rPr>
          <w:rFonts w:cs="Arial"/>
        </w:rPr>
        <w:t>S</w:t>
      </w:r>
      <w:r w:rsidR="00BF65B2" w:rsidRPr="006873C4">
        <w:rPr>
          <w:rFonts w:cs="Arial"/>
        </w:rPr>
        <w:t>-00</w:t>
      </w:r>
      <w:r w:rsidR="008768AC" w:rsidRPr="006873C4">
        <w:rPr>
          <w:rFonts w:cs="Arial"/>
        </w:rPr>
        <w:t>2</w:t>
      </w:r>
      <w:r w:rsidR="006873C4" w:rsidRPr="006873C4">
        <w:rPr>
          <w:rFonts w:cs="Arial"/>
        </w:rPr>
        <w:t>6</w:t>
      </w:r>
      <w:r w:rsidR="00244FA6">
        <w:rPr>
          <w:rFonts w:cs="Arial"/>
        </w:rPr>
        <w:t>8</w:t>
      </w:r>
      <w:r w:rsidR="00865890" w:rsidRPr="006873C4">
        <w:rPr>
          <w:rFonts w:cs="Arial"/>
        </w:rPr>
        <w:t>)</w:t>
      </w:r>
      <w:r w:rsidR="0006150C" w:rsidRPr="006873C4">
        <w:rPr>
          <w:rFonts w:cs="Arial"/>
        </w:rPr>
        <w:t xml:space="preserve">, </w:t>
      </w:r>
      <w:r w:rsidR="00CB3E16" w:rsidRPr="006873C4">
        <w:rPr>
          <w:rFonts w:cs="Arial"/>
        </w:rPr>
        <w:t>tiene el honor de informarle lo siguiente</w:t>
      </w:r>
      <w:r w:rsidR="00EC3319" w:rsidRPr="006873C4">
        <w:rPr>
          <w:rFonts w:cs="Arial"/>
        </w:rPr>
        <w:t>:</w:t>
      </w:r>
    </w:p>
    <w:p w:rsidR="009F50ED" w:rsidRDefault="00BC6AE7" w:rsidP="008768AC">
      <w:pPr>
        <w:rPr>
          <w:rFonts w:cs="Arial"/>
        </w:rPr>
      </w:pPr>
      <w:r w:rsidRPr="00BC6AE7">
        <w:rPr>
          <w:rFonts w:cs="Arial"/>
        </w:rPr>
        <w:t>Esta pregunta parlamentaria fue contestada en junio de 2021 no habiendo tenido avances al respecto, al no haberse aprobado todavía la reprogramación del programa operativo de Fondo Social Europeo que instrumenta la distribución de los citados fondos. La competencia sobre esta materia corresponde al Servicio de Proyección Internacional.</w:t>
      </w:r>
    </w:p>
    <w:p w:rsidR="009F50ED" w:rsidRDefault="0006150C" w:rsidP="00CA544A">
      <w:pPr>
        <w:spacing w:after="120"/>
        <w:rPr>
          <w:rFonts w:cs="Arial"/>
        </w:rPr>
      </w:pPr>
      <w:r w:rsidRPr="006873C4">
        <w:rPr>
          <w:rFonts w:cs="Arial"/>
        </w:rPr>
        <w:t>Es cuanto tengo el honor de informar en cumplimiento del artículo 1</w:t>
      </w:r>
      <w:r w:rsidR="008D403D" w:rsidRPr="006873C4">
        <w:rPr>
          <w:rFonts w:cs="Arial"/>
        </w:rPr>
        <w:t>9</w:t>
      </w:r>
      <w:r w:rsidRPr="006873C4">
        <w:rPr>
          <w:rFonts w:cs="Arial"/>
        </w:rPr>
        <w:t>4 del Reglamento del Parlamento de Navarra.</w:t>
      </w:r>
    </w:p>
    <w:p w:rsidR="0006150C" w:rsidRPr="00C70D9F" w:rsidRDefault="0006150C" w:rsidP="00CA544A">
      <w:pPr>
        <w:spacing w:after="120"/>
        <w:jc w:val="center"/>
        <w:outlineLvl w:val="0"/>
        <w:rPr>
          <w:rFonts w:cs="Arial"/>
        </w:rPr>
      </w:pPr>
      <w:r w:rsidRPr="006873C4">
        <w:rPr>
          <w:rFonts w:cs="Arial"/>
        </w:rPr>
        <w:t>Pamplona</w:t>
      </w:r>
      <w:r w:rsidR="00CD748E" w:rsidRPr="006873C4">
        <w:rPr>
          <w:rFonts w:cs="Arial"/>
        </w:rPr>
        <w:t>-Iruña</w:t>
      </w:r>
      <w:r w:rsidRPr="006873C4">
        <w:rPr>
          <w:rFonts w:cs="Arial"/>
        </w:rPr>
        <w:t xml:space="preserve">, </w:t>
      </w:r>
      <w:r w:rsidR="006873C4" w:rsidRPr="006873C4">
        <w:rPr>
          <w:rFonts w:cs="Arial"/>
        </w:rPr>
        <w:t>1</w:t>
      </w:r>
      <w:r w:rsidR="00E5301D">
        <w:rPr>
          <w:rFonts w:cs="Arial"/>
        </w:rPr>
        <w:t>5</w:t>
      </w:r>
      <w:r w:rsidR="006873C4" w:rsidRPr="006873C4">
        <w:rPr>
          <w:rFonts w:cs="Arial"/>
        </w:rPr>
        <w:t xml:space="preserve"> de octubre</w:t>
      </w:r>
      <w:r w:rsidR="00AA6EA2" w:rsidRPr="006873C4">
        <w:rPr>
          <w:rFonts w:cs="Arial"/>
        </w:rPr>
        <w:t xml:space="preserve"> de 20</w:t>
      </w:r>
      <w:r w:rsidR="003960F4" w:rsidRPr="006873C4">
        <w:rPr>
          <w:rFonts w:cs="Arial"/>
        </w:rPr>
        <w:t>2</w:t>
      </w:r>
      <w:r w:rsidR="005C5315" w:rsidRPr="006873C4">
        <w:rPr>
          <w:rFonts w:cs="Arial"/>
        </w:rPr>
        <w:t>1</w:t>
      </w:r>
      <w:r w:rsidRPr="006873C4">
        <w:rPr>
          <w:rFonts w:cs="Arial"/>
        </w:rPr>
        <w:t>.</w:t>
      </w:r>
    </w:p>
    <w:p w:rsidR="009F50ED" w:rsidRPr="009F50ED" w:rsidRDefault="00CD4DF7" w:rsidP="009F50ED">
      <w:pPr>
        <w:spacing w:after="120"/>
        <w:jc w:val="center"/>
        <w:rPr>
          <w:rFonts w:cs="Arial"/>
        </w:rPr>
      </w:pPr>
      <w:r w:rsidRPr="00C70D9F">
        <w:rPr>
          <w:rFonts w:cs="Arial"/>
        </w:rPr>
        <w:t>La</w:t>
      </w:r>
      <w:r w:rsidR="00D45F8B" w:rsidRPr="00C70D9F">
        <w:rPr>
          <w:rFonts w:cs="Arial"/>
        </w:rPr>
        <w:t xml:space="preserve"> </w:t>
      </w:r>
      <w:r w:rsidR="00F15BE5" w:rsidRPr="00C70D9F">
        <w:rPr>
          <w:rFonts w:cs="Arial"/>
        </w:rPr>
        <w:t>Consejer</w:t>
      </w:r>
      <w:r w:rsidRPr="00C70D9F">
        <w:rPr>
          <w:rFonts w:cs="Arial"/>
        </w:rPr>
        <w:t>a</w:t>
      </w:r>
      <w:r w:rsidR="00D45F8B" w:rsidRPr="00C70D9F">
        <w:rPr>
          <w:rFonts w:cs="Arial"/>
        </w:rPr>
        <w:t xml:space="preserve"> de Derechos Sociales</w:t>
      </w:r>
      <w:r w:rsidR="009F50ED">
        <w:rPr>
          <w:rFonts w:cs="Arial"/>
        </w:rPr>
        <w:t xml:space="preserve">: </w:t>
      </w:r>
      <w:r>
        <w:rPr>
          <w:rFonts w:cs="Arial"/>
        </w:rPr>
        <w:t>María Carmen Maeztu Villafranca</w:t>
      </w:r>
    </w:p>
    <w:sectPr w:rsidR="009F50ED" w:rsidRPr="009F50ED" w:rsidSect="00801B66">
      <w:headerReference w:type="default" r:id="rId8"/>
      <w:footerReference w:type="even" r:id="rId9"/>
      <w:pgSz w:w="11906" w:h="16838" w:code="9"/>
      <w:pgMar w:top="2095" w:right="1701" w:bottom="107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93C" w:rsidRDefault="001A493C">
      <w:r>
        <w:separator/>
      </w:r>
    </w:p>
  </w:endnote>
  <w:endnote w:type="continuationSeparator" w:id="0">
    <w:p w:rsidR="001A493C" w:rsidRDefault="001A4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D5" w:rsidRPr="005E5A1A" w:rsidRDefault="003770D5" w:rsidP="005E5A1A">
    <w:pPr>
      <w:pStyle w:val="Piedepgina"/>
      <w:pBdr>
        <w:top w:val="single" w:sz="4" w:space="1" w:color="auto"/>
      </w:pBdr>
      <w:tabs>
        <w:tab w:val="clear" w:pos="8504"/>
        <w:tab w:val="right" w:pos="9180"/>
      </w:tabs>
      <w:ind w:left="-720" w:right="-676"/>
      <w:jc w:val="right"/>
      <w:rPr>
        <w:szCs w:val="20"/>
      </w:rPr>
    </w:pPr>
    <w:r>
      <w:rPr>
        <w:rStyle w:val="Nmerodepgina"/>
        <w:rFonts w:cs="Arial"/>
        <w:sz w:val="20"/>
        <w:szCs w:val="20"/>
      </w:rPr>
      <w:tab/>
    </w:r>
    <w:r w:rsidRPr="007A7B54">
      <w:rPr>
        <w:rStyle w:val="Nmerodepgina"/>
        <w:rFonts w:cs="Arial"/>
        <w:sz w:val="20"/>
        <w:szCs w:val="20"/>
      </w:rPr>
      <w:fldChar w:fldCharType="begin"/>
    </w:r>
    <w:r w:rsidRPr="007A7B54">
      <w:rPr>
        <w:rStyle w:val="Nmerodepgina"/>
        <w:rFonts w:cs="Arial"/>
        <w:sz w:val="20"/>
        <w:szCs w:val="20"/>
      </w:rPr>
      <w:instrText xml:space="preserve"> PAGE </w:instrText>
    </w:r>
    <w:r w:rsidRPr="007A7B54">
      <w:rPr>
        <w:rStyle w:val="Nmerodepgina"/>
        <w:rFonts w:cs="Arial"/>
        <w:sz w:val="20"/>
        <w:szCs w:val="20"/>
      </w:rPr>
      <w:fldChar w:fldCharType="separate"/>
    </w:r>
    <w:r w:rsidR="007610D6">
      <w:rPr>
        <w:rStyle w:val="Nmerodepgina"/>
        <w:rFonts w:cs="Arial"/>
        <w:noProof/>
        <w:sz w:val="20"/>
        <w:szCs w:val="20"/>
      </w:rPr>
      <w:t>2</w:t>
    </w:r>
    <w:r w:rsidRPr="007A7B54">
      <w:rPr>
        <w:rStyle w:val="Nmerodepgina"/>
        <w:rFonts w:cs="Arial"/>
        <w:sz w:val="20"/>
        <w:szCs w:val="20"/>
      </w:rPr>
      <w:fldChar w:fldCharType="end"/>
    </w:r>
    <w:r w:rsidRPr="007A7B54">
      <w:rPr>
        <w:rStyle w:val="Nmerodepgina"/>
        <w:rFonts w:cs="Arial"/>
        <w:sz w:val="20"/>
        <w:szCs w:val="20"/>
      </w:rPr>
      <w:t>/</w:t>
    </w:r>
    <w:r w:rsidRPr="007A7B54">
      <w:rPr>
        <w:rStyle w:val="Nmerodepgina"/>
        <w:rFonts w:cs="Arial"/>
        <w:sz w:val="20"/>
        <w:szCs w:val="20"/>
      </w:rPr>
      <w:fldChar w:fldCharType="begin"/>
    </w:r>
    <w:r w:rsidRPr="007A7B54">
      <w:rPr>
        <w:rStyle w:val="Nmerodepgina"/>
        <w:rFonts w:cs="Arial"/>
        <w:sz w:val="20"/>
        <w:szCs w:val="20"/>
      </w:rPr>
      <w:instrText xml:space="preserve"> NUMPAGES </w:instrText>
    </w:r>
    <w:r w:rsidRPr="007A7B54">
      <w:rPr>
        <w:rStyle w:val="Nmerodepgina"/>
        <w:rFonts w:cs="Arial"/>
        <w:sz w:val="20"/>
        <w:szCs w:val="20"/>
      </w:rPr>
      <w:fldChar w:fldCharType="separate"/>
    </w:r>
    <w:r w:rsidR="007610D6">
      <w:rPr>
        <w:rStyle w:val="Nmerodepgina"/>
        <w:rFonts w:cs="Arial"/>
        <w:noProof/>
        <w:sz w:val="20"/>
        <w:szCs w:val="20"/>
      </w:rPr>
      <w:t>2</w:t>
    </w:r>
    <w:r w:rsidRPr="007A7B54">
      <w:rPr>
        <w:rStyle w:val="Nmerodepgina"/>
        <w:rFonts w:cs="Arial"/>
        <w:sz w:val="20"/>
        <w:szCs w:val="20"/>
      </w:rPr>
      <w:fldChar w:fldCharType="end"/>
    </w:r>
    <w:r>
      <w:rPr>
        <w:rFonts w:cs="Arial"/>
        <w:sz w:val="20"/>
        <w:szCs w:val="20"/>
      </w:rPr>
      <w:tab/>
    </w:r>
    <w:r w:rsidR="006566C9">
      <w:rPr>
        <w:rFonts w:cs="Arial"/>
        <w:sz w:val="20"/>
        <w:szCs w:val="20"/>
      </w:rPr>
      <w:t>10</w:t>
    </w:r>
    <w:r w:rsidR="00560F7E">
      <w:rPr>
        <w:rFonts w:cs="Arial"/>
        <w:sz w:val="20"/>
        <w:szCs w:val="20"/>
      </w:rPr>
      <w:t>-2</w:t>
    </w:r>
    <w:r w:rsidR="005C5315">
      <w:rPr>
        <w:rFonts w:cs="Arial"/>
        <w:sz w:val="20"/>
        <w:szCs w:val="20"/>
      </w:rPr>
      <w:t>1</w:t>
    </w:r>
    <w:r w:rsidRPr="00332E76">
      <w:rPr>
        <w:rFonts w:cs="Arial"/>
        <w:sz w:val="20"/>
        <w:szCs w:val="20"/>
      </w:rPr>
      <w:t>/</w:t>
    </w:r>
    <w:r w:rsidR="0003307A">
      <w:rPr>
        <w:rFonts w:cs="Arial"/>
        <w:sz w:val="20"/>
        <w:szCs w:val="20"/>
      </w:rPr>
      <w:t>PES</w:t>
    </w:r>
    <w:r w:rsidRPr="00EA2D5B">
      <w:rPr>
        <w:rFonts w:cs="Arial"/>
        <w:sz w:val="20"/>
        <w:szCs w:val="20"/>
      </w:rPr>
      <w:t>-00</w:t>
    </w:r>
    <w:r>
      <w:rPr>
        <w:rFonts w:cs="Arial"/>
        <w:sz w:val="20"/>
        <w:szCs w:val="20"/>
      </w:rPr>
      <w:t>x</w:t>
    </w:r>
    <w:r w:rsidR="0068120C">
      <w:rPr>
        <w:rFonts w:cs="Arial"/>
        <w:sz w:val="20"/>
        <w:szCs w:val="20"/>
      </w:rPr>
      <w:t>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93C" w:rsidRDefault="001A493C">
      <w:r>
        <w:separator/>
      </w:r>
    </w:p>
  </w:footnote>
  <w:footnote w:type="continuationSeparator" w:id="0">
    <w:p w:rsidR="001A493C" w:rsidRDefault="001A49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B66" w:rsidRDefault="00801B66" w:rsidP="00801B66">
    <w:pPr>
      <w:pStyle w:val="Encabezado"/>
      <w:tabs>
        <w:tab w:val="clear" w:pos="8504"/>
        <w:tab w:val="right" w:pos="9072"/>
      </w:tabs>
      <w:ind w:left="-1620" w:right="-56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32B"/>
    <w:multiLevelType w:val="hybridMultilevel"/>
    <w:tmpl w:val="7376D144"/>
    <w:lvl w:ilvl="0" w:tplc="C102FAC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2A496CA3"/>
    <w:multiLevelType w:val="hybridMultilevel"/>
    <w:tmpl w:val="E722AD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378A6F1D"/>
    <w:multiLevelType w:val="hybridMultilevel"/>
    <w:tmpl w:val="1758D950"/>
    <w:lvl w:ilvl="0" w:tplc="F11C4E54">
      <w:start w:val="1"/>
      <w:numFmt w:val="bullet"/>
      <w:lvlText w:val=""/>
      <w:lvlJc w:val="left"/>
      <w:pPr>
        <w:ind w:left="720" w:hanging="360"/>
      </w:pPr>
      <w:rPr>
        <w:rFonts w:ascii="Wingdings" w:hAnsi="Wingdings" w:hint="default"/>
        <w:sz w:val="1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8F97A5A"/>
    <w:multiLevelType w:val="hybridMultilevel"/>
    <w:tmpl w:val="2D603E0C"/>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4">
    <w:nsid w:val="39D27D0A"/>
    <w:multiLevelType w:val="hybridMultilevel"/>
    <w:tmpl w:val="5A3077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42BC7757"/>
    <w:multiLevelType w:val="hybridMultilevel"/>
    <w:tmpl w:val="1A80F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AF54F20"/>
    <w:multiLevelType w:val="hybridMultilevel"/>
    <w:tmpl w:val="86469DEC"/>
    <w:lvl w:ilvl="0" w:tplc="BBBA6934">
      <w:start w:val="1"/>
      <w:numFmt w:val="bullet"/>
      <w:lvlText w:val=""/>
      <w:lvlJc w:val="left"/>
      <w:pPr>
        <w:tabs>
          <w:tab w:val="num" w:pos="-67"/>
        </w:tabs>
        <w:ind w:left="47" w:hanging="227"/>
      </w:pPr>
      <w:rPr>
        <w:rFonts w:ascii="Wingdings" w:hAnsi="Wingdings" w:hint="default"/>
        <w:color w:val="auto"/>
        <w:sz w:val="20"/>
        <w:szCs w:val="28"/>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7">
    <w:nsid w:val="4B8C7771"/>
    <w:multiLevelType w:val="hybridMultilevel"/>
    <w:tmpl w:val="491E99C8"/>
    <w:lvl w:ilvl="0" w:tplc="EEF844B6">
      <w:start w:val="9"/>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4C7E3670"/>
    <w:multiLevelType w:val="hybridMultilevel"/>
    <w:tmpl w:val="48F684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4"/>
  </w:num>
  <w:num w:numId="4">
    <w:abstractNumId w:val="7"/>
  </w:num>
  <w:num w:numId="5">
    <w:abstractNumId w:val="6"/>
  </w:num>
  <w:num w:numId="6">
    <w:abstractNumId w:val="2"/>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50C"/>
    <w:rsid w:val="0003307A"/>
    <w:rsid w:val="00044BB4"/>
    <w:rsid w:val="00052058"/>
    <w:rsid w:val="00054FFC"/>
    <w:rsid w:val="0006150C"/>
    <w:rsid w:val="00065565"/>
    <w:rsid w:val="00081EBB"/>
    <w:rsid w:val="001058B6"/>
    <w:rsid w:val="001068E7"/>
    <w:rsid w:val="001207D5"/>
    <w:rsid w:val="0015056C"/>
    <w:rsid w:val="00194A38"/>
    <w:rsid w:val="0019679B"/>
    <w:rsid w:val="001A1B4A"/>
    <w:rsid w:val="001A493C"/>
    <w:rsid w:val="001B19F8"/>
    <w:rsid w:val="001B2C7E"/>
    <w:rsid w:val="001D2F3E"/>
    <w:rsid w:val="001D6EBA"/>
    <w:rsid w:val="00225C7D"/>
    <w:rsid w:val="00230874"/>
    <w:rsid w:val="00241092"/>
    <w:rsid w:val="00244FA6"/>
    <w:rsid w:val="00252442"/>
    <w:rsid w:val="00332E76"/>
    <w:rsid w:val="003575FF"/>
    <w:rsid w:val="00360CD5"/>
    <w:rsid w:val="003770D5"/>
    <w:rsid w:val="003860DD"/>
    <w:rsid w:val="003926A4"/>
    <w:rsid w:val="00394EE0"/>
    <w:rsid w:val="003960F4"/>
    <w:rsid w:val="003B62F5"/>
    <w:rsid w:val="003E7CAB"/>
    <w:rsid w:val="00403A3C"/>
    <w:rsid w:val="004376AA"/>
    <w:rsid w:val="00437CE2"/>
    <w:rsid w:val="004412AA"/>
    <w:rsid w:val="00462A9A"/>
    <w:rsid w:val="00493BB2"/>
    <w:rsid w:val="004D3ACF"/>
    <w:rsid w:val="004E53CE"/>
    <w:rsid w:val="0055627E"/>
    <w:rsid w:val="0056046D"/>
    <w:rsid w:val="00560F7E"/>
    <w:rsid w:val="0058384E"/>
    <w:rsid w:val="005C5315"/>
    <w:rsid w:val="005D4333"/>
    <w:rsid w:val="005E5A1A"/>
    <w:rsid w:val="005F285C"/>
    <w:rsid w:val="005F73CD"/>
    <w:rsid w:val="00625CDC"/>
    <w:rsid w:val="00630D27"/>
    <w:rsid w:val="006345F0"/>
    <w:rsid w:val="00641778"/>
    <w:rsid w:val="00652453"/>
    <w:rsid w:val="00654CFA"/>
    <w:rsid w:val="006566C9"/>
    <w:rsid w:val="00660977"/>
    <w:rsid w:val="0066390E"/>
    <w:rsid w:val="00666A3F"/>
    <w:rsid w:val="0068120C"/>
    <w:rsid w:val="006873C4"/>
    <w:rsid w:val="006E6321"/>
    <w:rsid w:val="006F2E41"/>
    <w:rsid w:val="007008C6"/>
    <w:rsid w:val="007130CC"/>
    <w:rsid w:val="0072343A"/>
    <w:rsid w:val="007477D1"/>
    <w:rsid w:val="007610D6"/>
    <w:rsid w:val="007648EE"/>
    <w:rsid w:val="007704FF"/>
    <w:rsid w:val="0077073F"/>
    <w:rsid w:val="007749E1"/>
    <w:rsid w:val="007902DF"/>
    <w:rsid w:val="007A7B54"/>
    <w:rsid w:val="007C1800"/>
    <w:rsid w:val="007E0158"/>
    <w:rsid w:val="00801B66"/>
    <w:rsid w:val="0080339F"/>
    <w:rsid w:val="008230A2"/>
    <w:rsid w:val="00832DA8"/>
    <w:rsid w:val="00842D01"/>
    <w:rsid w:val="008436CF"/>
    <w:rsid w:val="008442C4"/>
    <w:rsid w:val="00865890"/>
    <w:rsid w:val="008768AC"/>
    <w:rsid w:val="008A7332"/>
    <w:rsid w:val="008B7359"/>
    <w:rsid w:val="008D403D"/>
    <w:rsid w:val="008F0A77"/>
    <w:rsid w:val="00970F18"/>
    <w:rsid w:val="00980A6E"/>
    <w:rsid w:val="009A245D"/>
    <w:rsid w:val="009C1765"/>
    <w:rsid w:val="009D7AC7"/>
    <w:rsid w:val="009F50ED"/>
    <w:rsid w:val="009F57C2"/>
    <w:rsid w:val="00A159EF"/>
    <w:rsid w:val="00A90748"/>
    <w:rsid w:val="00AA3582"/>
    <w:rsid w:val="00AA6EA2"/>
    <w:rsid w:val="00AB306A"/>
    <w:rsid w:val="00AF1536"/>
    <w:rsid w:val="00B123A0"/>
    <w:rsid w:val="00B14B34"/>
    <w:rsid w:val="00B6563A"/>
    <w:rsid w:val="00B67C4B"/>
    <w:rsid w:val="00BC6AE7"/>
    <w:rsid w:val="00BF65B2"/>
    <w:rsid w:val="00C01B8F"/>
    <w:rsid w:val="00C069DD"/>
    <w:rsid w:val="00C46301"/>
    <w:rsid w:val="00C517F4"/>
    <w:rsid w:val="00C703AD"/>
    <w:rsid w:val="00C70D9F"/>
    <w:rsid w:val="00C7371B"/>
    <w:rsid w:val="00C8667E"/>
    <w:rsid w:val="00CA544A"/>
    <w:rsid w:val="00CB0E0F"/>
    <w:rsid w:val="00CB1CBC"/>
    <w:rsid w:val="00CB3E16"/>
    <w:rsid w:val="00CC0679"/>
    <w:rsid w:val="00CD4DF7"/>
    <w:rsid w:val="00CD748E"/>
    <w:rsid w:val="00CD7DE9"/>
    <w:rsid w:val="00CE4740"/>
    <w:rsid w:val="00CE5F5F"/>
    <w:rsid w:val="00D16EAB"/>
    <w:rsid w:val="00D2220A"/>
    <w:rsid w:val="00D2483A"/>
    <w:rsid w:val="00D45F8B"/>
    <w:rsid w:val="00D55513"/>
    <w:rsid w:val="00D64644"/>
    <w:rsid w:val="00DB33CE"/>
    <w:rsid w:val="00DC2615"/>
    <w:rsid w:val="00DD3F5C"/>
    <w:rsid w:val="00E023C6"/>
    <w:rsid w:val="00E179F4"/>
    <w:rsid w:val="00E20828"/>
    <w:rsid w:val="00E25FCA"/>
    <w:rsid w:val="00E26C41"/>
    <w:rsid w:val="00E4466D"/>
    <w:rsid w:val="00E46BEC"/>
    <w:rsid w:val="00E5301D"/>
    <w:rsid w:val="00E56279"/>
    <w:rsid w:val="00E63598"/>
    <w:rsid w:val="00E6542D"/>
    <w:rsid w:val="00E7291A"/>
    <w:rsid w:val="00EA2D5B"/>
    <w:rsid w:val="00EB1387"/>
    <w:rsid w:val="00EB5135"/>
    <w:rsid w:val="00EC31C9"/>
    <w:rsid w:val="00EC3319"/>
    <w:rsid w:val="00EC60D9"/>
    <w:rsid w:val="00ED55BF"/>
    <w:rsid w:val="00ED756F"/>
    <w:rsid w:val="00ED7FA4"/>
    <w:rsid w:val="00F009D6"/>
    <w:rsid w:val="00F15BE5"/>
    <w:rsid w:val="00F263F9"/>
    <w:rsid w:val="00F3516B"/>
    <w:rsid w:val="00F50854"/>
    <w:rsid w:val="00FA60A9"/>
    <w:rsid w:val="00FA6849"/>
    <w:rsid w:val="00FB7948"/>
    <w:rsid w:val="00FD5AF5"/>
    <w:rsid w:val="00FE6BFF"/>
    <w:rsid w:val="00FF2A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 w:type="paragraph" w:styleId="Textodeglobo">
    <w:name w:val="Balloon Text"/>
    <w:basedOn w:val="Normal"/>
    <w:link w:val="TextodegloboCar"/>
    <w:rsid w:val="00B14B34"/>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B14B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 w:type="paragraph" w:styleId="Textodeglobo">
    <w:name w:val="Balloon Text"/>
    <w:basedOn w:val="Normal"/>
    <w:link w:val="TextodegloboCar"/>
    <w:rsid w:val="00B14B34"/>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B14B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546545">
      <w:bodyDiv w:val="1"/>
      <w:marLeft w:val="0"/>
      <w:marRight w:val="0"/>
      <w:marTop w:val="0"/>
      <w:marBottom w:val="0"/>
      <w:divBdr>
        <w:top w:val="none" w:sz="0" w:space="0" w:color="auto"/>
        <w:left w:val="none" w:sz="0" w:space="0" w:color="auto"/>
        <w:bottom w:val="none" w:sz="0" w:space="0" w:color="auto"/>
        <w:right w:val="none" w:sz="0" w:space="0" w:color="auto"/>
      </w:divBdr>
    </w:div>
    <w:div w:id="513501375">
      <w:bodyDiv w:val="1"/>
      <w:marLeft w:val="0"/>
      <w:marRight w:val="0"/>
      <w:marTop w:val="0"/>
      <w:marBottom w:val="0"/>
      <w:divBdr>
        <w:top w:val="none" w:sz="0" w:space="0" w:color="auto"/>
        <w:left w:val="none" w:sz="0" w:space="0" w:color="auto"/>
        <w:bottom w:val="none" w:sz="0" w:space="0" w:color="auto"/>
        <w:right w:val="none" w:sz="0" w:space="0" w:color="auto"/>
      </w:divBdr>
    </w:div>
    <w:div w:id="10354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927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El Consejero de Derechos Sociales que suscribe, en relación a la petición de información solicitada por la parlamentaria Dña</vt:lpstr>
    </vt:vector>
  </TitlesOfParts>
  <Company>Gobierno de Navarra</Company>
  <LinksUpToDate>false</LinksUpToDate>
  <CharactersWithSpaces>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Consejero de Derechos Sociales que suscribe, en relación a la petición de información solicitada por la parlamentaria Dña</dc:title>
  <dc:creator>X040804</dc:creator>
  <cp:lastModifiedBy>Aranaz, Carlota</cp:lastModifiedBy>
  <cp:revision>4</cp:revision>
  <cp:lastPrinted>2015-09-24T13:01:00Z</cp:lastPrinted>
  <dcterms:created xsi:type="dcterms:W3CDTF">2021-10-21T11:41:00Z</dcterms:created>
  <dcterms:modified xsi:type="dcterms:W3CDTF">2021-10-27T09:21:00Z</dcterms:modified>
</cp:coreProperties>
</file>