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2" w:lineRule="exact"/>
        <w:suppressAutoHyphens w:val="false"/>
        <w:rPr>
          <w:rStyle w:val="1"/>
        </w:rPr>
      </w:pPr>
      <w:r>
        <w:rPr>
          <w:rStyle w:val="1"/>
        </w:rPr>
        <w:t xml:space="preserve">Legebiltzarreko Erregelamenduan xedatua betetzeko, agintzen da Nafarroako Parlamentuko Aldizkari Ofizialean argitara daitezen Nafarroako Foru Komunitatearen egoerari buruzko politika orokorreko eztabaidaren ondorioz Osoko Bilkurak 2021eko azaroaren 4an onetsitako erabakiak.</w:t>
      </w:r>
    </w:p>
    <w:p>
      <w:pPr>
        <w:pStyle w:val="0"/>
        <w:spacing w:after="113.386" w:before="0" w:line="222" w:lineRule="exact"/>
        <w:suppressAutoHyphens w:val="false"/>
        <w:rPr>
          <w:rStyle w:val="1"/>
        </w:rPr>
      </w:pPr>
      <w:r>
        <w:rPr>
          <w:rStyle w:val="1"/>
        </w:rPr>
        <w:t xml:space="preserve">Iruñean, 2021eko azaroaren 8an</w:t>
      </w:r>
    </w:p>
    <w:p>
      <w:pPr>
        <w:pStyle w:val="0"/>
        <w:spacing w:after="113.386" w:before="0" w:line="222" w:lineRule="exact"/>
        <w:suppressAutoHyphens w:val="false"/>
        <w:rPr>
          <w:rStyle w:val="1"/>
        </w:rPr>
      </w:pPr>
      <w:r>
        <w:rPr>
          <w:rStyle w:val="1"/>
        </w:rPr>
        <w:t xml:space="preserve">Lehendakaria: Unai Hualde Iglesias</w:t>
      </w:r>
    </w:p>
    <w:p>
      <w:pPr>
        <w:pStyle w:val="2"/>
        <w:suppressAutoHyphens w:val="false"/>
        <w:rPr/>
      </w:pPr>
      <w:r>
        <w:rPr/>
        <w:t xml:space="preserve">Nafarroako Foru Komunitatearen egoerari buruzko politika orokorreko eztabaidaren ondorioz Osoko</w:t>
        <w:br w:type="textWrapping"/>
        <w:t xml:space="preserve">Bilkurak 2021eko azaroaren 4an onetsitako erabakiak</w:t>
      </w:r>
    </w:p>
    <w:p>
      <w:pPr>
        <w:pStyle w:val="0"/>
        <w:suppressAutoHyphens w:val="false"/>
        <w:rPr>
          <w:rStyle w:val="1"/>
          <w:b w:val="true"/>
        </w:rPr>
      </w:pPr>
      <w:r>
        <w:rPr>
          <w:rStyle w:val="1"/>
          <w:b w:val="true"/>
        </w:rPr>
        <w:t xml:space="preserve">Lehena.</w:t>
      </w:r>
    </w:p>
    <w:p>
      <w:pPr>
        <w:pStyle w:val="0"/>
        <w:suppressAutoHyphens w:val="false"/>
        <w:rPr>
          <w:rStyle w:val="1"/>
        </w:rPr>
      </w:pPr>
      <w:r>
        <w:rPr>
          <w:rStyle w:val="1"/>
        </w:rPr>
        <w:t xml:space="preserve">Nafarroako Parlamentuak Nafarroako Gobernua premiatzen du berehala har ditzan beharrezkoak diren baliabideak Nafarroako herritarrek arlo hauetan dituzten beharrizanak betetzeko, helburu hauekin:</w:t>
      </w:r>
    </w:p>
    <w:p>
      <w:pPr>
        <w:pStyle w:val="0"/>
        <w:suppressAutoHyphens w:val="false"/>
        <w:rPr>
          <w:rStyle w:val="1"/>
        </w:rPr>
      </w:pPr>
      <w:r>
        <w:rPr>
          <w:rStyle w:val="1"/>
        </w:rPr>
        <w:t xml:space="preserve">– Gure osasun-sistema publikoan arreta duina eta kalitatekoa bermatzea, lehentasuna emanda oinarrizko osasun laguntzaren zuzeneko arretari eta lurralde ekitateari. Ezinbestekoa da oinarrizko osasun laguntzarako eta etorkizuneko arreta jarraiturako eredu bat diseinatzea: espezialitate berriak (fisioterapia, psikologia, geriatria...) sartu behar dira, osasun zentro/kontsultategi gehiago jarri behar dira eta berrikuntza teknologikoa sustatu behar da.</w:t>
      </w:r>
    </w:p>
    <w:p>
      <w:pPr>
        <w:pStyle w:val="0"/>
        <w:suppressAutoHyphens w:val="false"/>
        <w:rPr>
          <w:rStyle w:val="1"/>
        </w:rPr>
      </w:pPr>
      <w:r>
        <w:rPr>
          <w:rStyle w:val="1"/>
        </w:rPr>
        <w:t xml:space="preserve">– Talka plan bat egitea familia-medikuntzako, pediatriako, espezialitateetako, erizaintzako... plazak premiaz betetzeko. Horretarako, azkartu eta erraztu egin behar da lan publikoaren eskaintza masiboen izapidetzea; aldatu egin behar dira merezimenduen baremoak, errealitate sozialera eta profesionalera egokitzeko; irizpide argiak ezarri behar dira betetzeko zailak diren landa eremuetan profesionalak fidelizatzeko.</w:t>
      </w:r>
    </w:p>
    <w:p>
      <w:pPr>
        <w:pStyle w:val="0"/>
        <w:suppressAutoHyphens w:val="false"/>
        <w:rPr>
          <w:rStyle w:val="1"/>
        </w:rPr>
      </w:pPr>
      <w:r>
        <w:rPr>
          <w:rStyle w:val="1"/>
        </w:rPr>
        <w:t xml:space="preserve">– Beharrizanen mapak eta diagnostikoa egitea, adinekoentzako eta/edo desgaitasunen bat duten pertsonentzako baliabide publikoen –eguneko zentroak, adibidez– sarea zabaltzeko, tokiko erakundeekin elkarlanean.</w:t>
      </w:r>
    </w:p>
    <w:p>
      <w:pPr>
        <w:pStyle w:val="0"/>
        <w:suppressAutoHyphens w:val="false"/>
        <w:rPr>
          <w:rStyle w:val="1"/>
        </w:rPr>
      </w:pPr>
      <w:r>
        <w:rPr>
          <w:rStyle w:val="1"/>
        </w:rPr>
        <w:t xml:space="preserve">– Baliabide eta zerbitzu publiko gehiago jartzea, daudenak indartzea eta berriak sortzea, lana eta familia bateragarri egiteko aukera eta pertsona guztiei zainketa duinak bermatzeko.</w:t>
      </w:r>
    </w:p>
    <w:p>
      <w:pPr>
        <w:pStyle w:val="0"/>
        <w:suppressAutoHyphens w:val="false"/>
        <w:rPr>
          <w:rStyle w:val="1"/>
        </w:rPr>
      </w:pPr>
      <w:r>
        <w:rPr>
          <w:rStyle w:val="1"/>
        </w:rPr>
        <w:t xml:space="preserve">– Arreta publikoa emateko eredu berri baten alde egitea modu eraginkorrean, beharrezkoa den finantzaketa ezarrita eta arauetan egin beharreko aldaketak eginda. Eredu horrek pertsonetan zentratuta egon behar du eta baliabide berriak behar ditu, hala nola tutoretzapeko apartamentuak, etxeak, etxebizitza publikoa edo etxekidetza.</w:t>
      </w:r>
    </w:p>
    <w:p>
      <w:pPr>
        <w:pStyle w:val="0"/>
        <w:suppressAutoHyphens w:val="false"/>
        <w:rPr>
          <w:rStyle w:val="1"/>
          <w:b w:val="true"/>
        </w:rPr>
      </w:pPr>
      <w:r>
        <w:rPr>
          <w:rStyle w:val="1"/>
          <w:b w:val="true"/>
        </w:rPr>
        <w:t xml:space="preserve">Bigarrena.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Apustu egin dezan toki-entitate guztientzako finantzaketa-eredu justuago, solidarioago eta nahikotasun handiagoko baten alde.</w:t>
      </w:r>
    </w:p>
    <w:p>
      <w:pPr>
        <w:pStyle w:val="0"/>
        <w:suppressAutoHyphens w:val="false"/>
        <w:rPr>
          <w:rStyle w:val="1"/>
        </w:rPr>
      </w:pPr>
      <w:r>
        <w:rPr>
          <w:rStyle w:val="1"/>
        </w:rPr>
        <w:t xml:space="preserve">2.- Apustu egin dezan Toki Azpiegituren Plan berri baten alde, zeinak egonkortasuna bermatuko eta inbertsio desberdinen plangintza erraztuko baitu.</w:t>
      </w:r>
    </w:p>
    <w:p>
      <w:pPr>
        <w:pStyle w:val="0"/>
        <w:suppressAutoHyphens w:val="false"/>
        <w:rPr>
          <w:rStyle w:val="1"/>
        </w:rPr>
      </w:pPr>
      <w:r>
        <w:rPr>
          <w:rStyle w:val="1"/>
        </w:rPr>
        <w:t xml:space="preserve">3.- Apustu egin dezan Toki ogasunen Funtsa banatzeko eredu baten alde, zeinak:</w:t>
      </w:r>
    </w:p>
    <w:p>
      <w:pPr>
        <w:pStyle w:val="0"/>
        <w:suppressAutoHyphens w:val="false"/>
        <w:rPr>
          <w:rStyle w:val="1"/>
        </w:rPr>
      </w:pPr>
      <w:r>
        <w:rPr>
          <w:rStyle w:val="1"/>
        </w:rPr>
        <w:t xml:space="preserve">a. Toki entitateen finantzaketaren arloko beharra eta gaitasuna aintzat hartzen duen banaketa-formula bat garatu behar du.</w:t>
      </w:r>
    </w:p>
    <w:p>
      <w:pPr>
        <w:pStyle w:val="0"/>
        <w:suppressAutoHyphens w:val="false"/>
        <w:rPr>
          <w:rStyle w:val="1"/>
        </w:rPr>
      </w:pPr>
      <w:r>
        <w:rPr>
          <w:rStyle w:val="1"/>
        </w:rPr>
        <w:t xml:space="preserve">b. Aintzat hartu behar ditu udalek ematen dituzten zerbitzuak, hala nola ikastetxeak, 0-3 zentroak, liburutegiak edo montepioak.</w:t>
      </w:r>
    </w:p>
    <w:p>
      <w:pPr>
        <w:pStyle w:val="0"/>
        <w:suppressAutoHyphens w:val="false"/>
        <w:rPr>
          <w:rStyle w:val="1"/>
        </w:rPr>
      </w:pPr>
      <w:r>
        <w:rPr>
          <w:rStyle w:val="1"/>
        </w:rPr>
        <w:t xml:space="preserve">c. Aintzat hartu behar du Foru Komunitate osoarentzat zein beste maila batzuetan traktore diren udalerrien berezitasuna.</w:t>
      </w:r>
    </w:p>
    <w:p>
      <w:pPr>
        <w:pStyle w:val="0"/>
        <w:suppressAutoHyphens w:val="false"/>
        <w:rPr>
          <w:rStyle w:val="1"/>
        </w:rPr>
      </w:pPr>
      <w:r>
        <w:rPr>
          <w:rStyle w:val="1"/>
        </w:rPr>
        <w:t xml:space="preserve">4.- Apustu egin dezan halako finantza-eredu baten alde non nafar herritar guztientzako kalitatezko zerbitzu publikoak bermatuko baititu, non bizi diren gorabehera.</w:t>
      </w:r>
    </w:p>
    <w:p>
      <w:pPr>
        <w:pStyle w:val="0"/>
        <w:suppressAutoHyphens w:val="false"/>
        <w:rPr>
          <w:rStyle w:val="1"/>
        </w:rPr>
      </w:pPr>
      <w:r>
        <w:rPr>
          <w:rStyle w:val="1"/>
        </w:rPr>
        <w:t xml:space="preserve">5.- Betiere, finantza-sistema horri heldu beharko zaio Nafarroako Udal eta Kontzejuen Federazioari entzunez, Nafarroako toki entitateen osotasunaren ordezkari diren aldetik.</w:t>
      </w:r>
    </w:p>
    <w:p>
      <w:pPr>
        <w:pStyle w:val="0"/>
        <w:suppressAutoHyphens w:val="false"/>
        <w:rPr>
          <w:rStyle w:val="1"/>
          <w:b w:val="true"/>
        </w:rPr>
      </w:pPr>
      <w:r>
        <w:rPr>
          <w:rStyle w:val="1"/>
          <w:b w:val="true"/>
        </w:rPr>
        <w:t xml:space="preserve">Hirugarrena.</w:t>
      </w:r>
    </w:p>
    <w:p>
      <w:pPr>
        <w:pStyle w:val="0"/>
        <w:suppressAutoHyphens w:val="false"/>
        <w:rPr>
          <w:rStyle w:val="1"/>
        </w:rPr>
      </w:pPr>
      <w:r>
        <w:rPr>
          <w:rStyle w:val="1"/>
        </w:rPr>
        <w:t xml:space="preserve">1.- Nafarroako Parlamentuak Nafarroako eta Espainiako gobernuak premiatzen ditu ekonomia zirkularrean oinarrituriko trantsizioa taxutu dezaten ekoizpen- eta kontsumo-ereduarentzat, berdin zainduko duena planetaren ingurumen-jasangarritasuna eta gure ongizate-estatuaren mantentzea eta hobekuntza.</w:t>
      </w:r>
    </w:p>
    <w:p>
      <w:pPr>
        <w:pStyle w:val="0"/>
        <w:suppressAutoHyphens w:val="false"/>
        <w:rPr>
          <w:rStyle w:val="1"/>
        </w:rPr>
      </w:pPr>
      <w:r>
        <w:rPr>
          <w:rStyle w:val="1"/>
        </w:rPr>
        <w:t xml:space="preserve">2.- Nafarroako Parlamentuak Nafarroako Gobernua premiatzen du eragile sozial eta ekonomikoekin batera lan egin dezan trantsizioa bidezkoa izatea lortzeko eta ekoizpen-eredu berriak kalitatezko enplegua sortzeko ahalmena izan dezan.</w:t>
      </w:r>
    </w:p>
    <w:p>
      <w:pPr>
        <w:pStyle w:val="0"/>
        <w:suppressAutoHyphens w:val="false"/>
        <w:rPr>
          <w:rStyle w:val="1"/>
        </w:rPr>
      </w:pPr>
      <w:r>
        <w:rPr>
          <w:rStyle w:val="1"/>
        </w:rPr>
        <w:t xml:space="preserve">3.- Nafarroako Parlamentuak Espainiako Gobernua premiatzen du ahalik lasterrena egin dezan EB 2018/2001 ETA 2019/944 zuzentarauen osotasunaren transposizioa, halatan pizgarriak emate alderaw energia berriztagarrien sorkuntzarako, autokontsumorako eta sorkuntza banaturako.</w:t>
      </w:r>
    </w:p>
    <w:p>
      <w:pPr>
        <w:pStyle w:val="0"/>
        <w:suppressAutoHyphens w:val="false"/>
        <w:rPr>
          <w:rStyle w:val="1"/>
        </w:rPr>
      </w:pPr>
      <w:r>
        <w:rPr>
          <w:rStyle w:val="1"/>
        </w:rPr>
        <w:t xml:space="preserve">4.- Nafarroako Parlamentuak Nafarroako Gobernua premiatzen du Nafarroako Berrikuntza Digitaleko Poloa gauzatu dezan, giltzarri izan beharko duena Nafarroako Adimen Artifizialaren Zentroaren eta Datu Agentziaren garapenean.</w:t>
      </w:r>
    </w:p>
    <w:p>
      <w:pPr>
        <w:pStyle w:val="0"/>
        <w:suppressAutoHyphens w:val="false"/>
        <w:rPr>
          <w:rStyle w:val="1"/>
          <w:b w:val="true"/>
        </w:rPr>
      </w:pPr>
      <w:r>
        <w:rPr>
          <w:rStyle w:val="1"/>
          <w:b w:val="true"/>
        </w:rPr>
        <w:t xml:space="preserve">Laugarrena.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Administrazio publikoen zerbitzura diharduten langileei berdintasun-arloan beharrezkoak diren eskumenak esleitzera, genero-ikuspegia txertatuta administrazioak bere ohiko jardunean darabilen informazioaren bilketan, tratamenduan eta jakinarazpenean; pixkanaka eskatuz berdintasun-alorreko ezagutza izatea; kontrataziora eta laguntza publikoetara begirako genero-ikuspegia txertatzeko bitarteko neurgarriak sortuta; eta behatoki bat eratuta, modua emanen duena administrazio publikoek eginiko komunikazioan gauzaturiko berdintasun-transbertsalizatzeari jarraipena emateko.</w:t>
      </w:r>
    </w:p>
    <w:p>
      <w:pPr>
        <w:pStyle w:val="0"/>
        <w:suppressAutoHyphens w:val="false"/>
        <w:rPr>
          <w:rStyle w:val="1"/>
        </w:rPr>
      </w:pPr>
      <w:r>
        <w:rPr>
          <w:rStyle w:val="1"/>
        </w:rPr>
        <w:t xml:space="preserve">2.- Neurriak bultza ditzan, administrazio publiko guztietan eta batik bat organo erabaki-hartzaileetan ezartze aldera ordezkaritza paritarioaren printzipioa, askotariko arloetan, hala nola politikoa, soziala, hezkuntza, ekonomia, kultura, kirola eta abar.</w:t>
      </w:r>
    </w:p>
    <w:p>
      <w:pPr>
        <w:pStyle w:val="0"/>
        <w:suppressAutoHyphens w:val="false"/>
        <w:rPr>
          <w:rStyle w:val="1"/>
        </w:rPr>
      </w:pPr>
      <w:r>
        <w:rPr>
          <w:rStyle w:val="1"/>
        </w:rPr>
        <w:t xml:space="preserve">3.- Emakumeen eta/edo feminismoaren erakundeak eta berdintasunerako beste parte-hartze gune batzuk langintza sozio-politikoan aitor ditzan eta haiei lagun egiten segi dezan.</w:t>
      </w:r>
    </w:p>
    <w:p>
      <w:pPr>
        <w:pStyle w:val="0"/>
        <w:suppressAutoHyphens w:val="false"/>
        <w:rPr>
          <w:rStyle w:val="1"/>
        </w:rPr>
      </w:pPr>
      <w:r>
        <w:rPr>
          <w:rStyle w:val="1"/>
        </w:rPr>
        <w:t xml:space="preserve">4.- Gizonezkotasun askotarikoak eta berdintasungileak susta ditzan, maskulinitatearen eta edonolako indarkeria-motaren arteko harremanari ezetza emanen diotenak, gizonen kritikotasuna suspertuz jasotako pribilegioak direla-eta, Nafarroako, herrialdeko eta nazioarteko gizon berdinzaleen genalogia ezagutuz, eta ikusgai eginez gizonezkotasun berdinzale batek gizartearen osotasunarentzat dakartzan onurak, bidezkotasunean, gizatasunean eta garapenean sakonduta.</w:t>
      </w:r>
    </w:p>
    <w:p>
      <w:pPr>
        <w:pStyle w:val="0"/>
        <w:suppressAutoHyphens w:val="false"/>
        <w:rPr>
          <w:rStyle w:val="1"/>
        </w:rPr>
      </w:pPr>
      <w:r>
        <w:rPr>
          <w:rStyle w:val="1"/>
        </w:rPr>
        <w:t xml:space="preserve">5.- Desgaitasundun diren emakume eta neskatoen ahalduntze-prozesuak irmotzea, erreferente bilaka daitezen, haien ekarpen eta erreibindikazioek aitorpena izan dezaten eta beren bizi-ibilbideen parte diren alor guztietan aitzindari jardun ahal izan dezaten. Horretarako, haien autonomia pertsonal bizitza beregain eta erkidegoratzerako laguntza material eta pertsonalaren ematea bermatuko da.</w:t>
      </w:r>
    </w:p>
    <w:p>
      <w:pPr>
        <w:pStyle w:val="0"/>
        <w:suppressAutoHyphens w:val="false"/>
        <w:rPr>
          <w:rStyle w:val="1"/>
        </w:rPr>
      </w:pPr>
      <w:r>
        <w:rPr>
          <w:rStyle w:val="1"/>
        </w:rPr>
        <w:t xml:space="preserve">6.- Sexu-esplotaziorako emakume-salerosketaren aurkako Nafarroako Foroarekin koordinaturik irmotu ditzan prostituzio-egoeran dauden emakume eta neskatoei zuzenduriko laguntza integralerako, prebentziorako eta berreskurapenerako plan guztiak, lortze aldera laneratze-ibilbideak eta behar adinako diru-euskarria berma diezazkieten, prostituzio-egoera bertan behera uzteko aukera emanen dien prozesuan zehar.</w:t>
      </w:r>
    </w:p>
    <w:p>
      <w:pPr>
        <w:pStyle w:val="0"/>
        <w:suppressAutoHyphens w:val="false"/>
        <w:rPr>
          <w:rStyle w:val="1"/>
        </w:rPr>
      </w:pPr>
      <w:r>
        <w:rPr>
          <w:rStyle w:val="1"/>
        </w:rPr>
        <w:t xml:space="preserve">7.- Emakumeenganako indarkeriaren aurka jarduteko apirilaren 10eko 14/2015 Foru Legea garatzen jarrai dezan, emakumeen aurkako indarkeriak deslegitimatu eta desnaturalizatzeko, indarkeria horiek gizarte-antolamendua zeharkatzen baitute, egiturazko sustraiak baitauzkate, ez baitira kasualitatezko indarkeria anekdotikoak, ez eta gertakariak, izurriak, pandemiak edo okerbide solteak, baizik eta elkarren artean uztarturiko indarkerien saretzeak.</w:t>
      </w:r>
    </w:p>
    <w:p>
      <w:pPr>
        <w:pStyle w:val="0"/>
        <w:suppressAutoHyphens w:val="false"/>
        <w:rPr>
          <w:rStyle w:val="1"/>
        </w:rPr>
      </w:pPr>
      <w:r>
        <w:rPr>
          <w:rStyle w:val="1"/>
        </w:rPr>
        <w:t xml:space="preserve">8.- Aurrerapausoak ematen segi dezan LGTBI+ pertsonen eskubide-berdintasun errealerantz eta sexu-orientazioagatiko, genero-adierazpideagatiko eta sexu- nahiz genero-nortasunagatiko diskriminazio ororen aurka, Nafarroako Gobernuak eta toki entitateek eskumena daukaten alor guztietan.</w:t>
      </w:r>
    </w:p>
    <w:p>
      <w:pPr>
        <w:pStyle w:val="0"/>
        <w:suppressAutoHyphens w:val="false"/>
        <w:rPr>
          <w:rStyle w:val="1"/>
        </w:rPr>
      </w:pPr>
      <w:r>
        <w:rPr>
          <w:rStyle w:val="1"/>
        </w:rPr>
        <w:t xml:space="preserve">9.- Hezkidetza garatzen segitzea, Nafarroako hezkuntza-sistema osoaren ardatz zentral gisa harturik eta oinarrizko lanabestzat joz askoz ere berdinzaleagoa izanen den gizarte bat eraikitzeko, genero-rol eta -estereotipoak apurtzeko, emakumeak alor guztietan ikusgai egiteko eta indarkeria matxistak deuseztatzeko.</w:t>
      </w:r>
    </w:p>
    <w:p>
      <w:pPr>
        <w:pStyle w:val="0"/>
        <w:suppressAutoHyphens w:val="false"/>
        <w:rPr>
          <w:rStyle w:val="1"/>
          <w:b w:val="true"/>
        </w:rPr>
      </w:pPr>
      <w:r>
        <w:rPr>
          <w:rStyle w:val="1"/>
          <w:b w:val="true"/>
        </w:rPr>
        <w:t xml:space="preserve">Bosgarrena.</w:t>
      </w:r>
    </w:p>
    <w:p>
      <w:pPr>
        <w:pStyle w:val="0"/>
        <w:suppressAutoHyphens w:val="false"/>
        <w:rPr>
          <w:rStyle w:val="1"/>
        </w:rPr>
      </w:pPr>
      <w:r>
        <w:rPr>
          <w:rStyle w:val="1"/>
        </w:rPr>
        <w:t xml:space="preserve">1.- Nafarroako Parlamentuak Nafarroako Gobernua premiatzen du aurrera segi dezan ongizate-estatu moderno, kalitatezko, garantista eta unibertsal bat tankeratzearren zerbitzu publikoen gure sistemak beharrezko dituen egiturazko birmoldaketekin, xede harturik haren babes-ekintza zabaldu eta osatzea, zaurgarrien diren pertsonentzako arreta indartzea eta pertsona guztiei aukera-berdintsuna emanen dien suspertze eta eraldatze bidezkoa bermatzea.</w:t>
      </w:r>
    </w:p>
    <w:p>
      <w:pPr>
        <w:pStyle w:val="0"/>
        <w:suppressAutoHyphens w:val="false"/>
        <w:rPr>
          <w:rStyle w:val="1"/>
        </w:rPr>
      </w:pPr>
      <w:r>
        <w:rPr>
          <w:rStyle w:val="1"/>
        </w:rPr>
        <w:t xml:space="preserve">2.- Nafarroako Parlamentuak Nafarroako Gobernua premiatzen du lanean segi dezan Oinarrizko Laguntzaren modernizazio eta sendotzearen alde, prebentziorako eta detekzio goiztiarrerako ezinbesteko elementua den aldetik. Presentzialtasuna bermatu behar dugu, baina aldi berean zerbitzua modernizatu, teknologia berriek eta telemedikuntzak eskaintzen dizkiguten abantaila diagnostikoak baliatuz.</w:t>
      </w:r>
    </w:p>
    <w:p>
      <w:pPr>
        <w:pStyle w:val="0"/>
        <w:suppressAutoHyphens w:val="false"/>
        <w:rPr>
          <w:rStyle w:val="1"/>
        </w:rPr>
      </w:pPr>
      <w:r>
        <w:rPr>
          <w:rStyle w:val="1"/>
        </w:rPr>
        <w:t xml:space="preserve">3.- Nafarroako Parlamentuak Nafarroako Gobernua premiatzen du segi dezan lanean iraupen luzeko zaintzetarako ereduaren aldaketan. Horretarako, beharrezkoa da aurrerapausoak ematea, pertsona, hurbileko zerbitzuen zabaltzea eta autonomia sustatu eta berreskuratzeko politikak ardatz gisa hartuko dituen arreta-eredua guztienganatzeko.</w:t>
      </w:r>
    </w:p>
    <w:p>
      <w:pPr>
        <w:pStyle w:val="0"/>
        <w:suppressAutoHyphens w:val="false"/>
        <w:rPr>
          <w:rStyle w:val="1"/>
        </w:rPr>
      </w:pPr>
      <w:r>
        <w:rPr>
          <w:rStyle w:val="1"/>
        </w:rPr>
        <w:t xml:space="preserve">4.- Nafarroako Parlamentuak Nafarroako Gobernua premiatzen du hezkuntza-sistema publikoa indartzen segi dezan, ezinbesteko tresna baita aukera-berdintasunerako; horretarako, azpimarra berezia jarriko da 0tik 3 urtera bitarteko haurren hezkuntzaren unibertsalizazioan.</w:t>
      </w:r>
    </w:p>
    <w:p>
      <w:pPr>
        <w:pStyle w:val="0"/>
        <w:suppressAutoHyphens w:val="false"/>
        <w:rPr>
          <w:rStyle w:val="1"/>
        </w:rPr>
      </w:pPr>
      <w:r>
        <w:rPr>
          <w:rStyle w:val="1"/>
        </w:rPr>
        <w:t xml:space="preserve">5.- Nafarroako Parlamentuak Nafarroako Gobernua premiatzen du segi dezan Lanbide Heziketari bultzada ematen, hura lan-merkatuaren beharrizan berrietara egokitzen, halaber bultzada emanez LH Dualaren bitartezko prestakuntza praktikoari eta enfasi berezia jarririk gazteen trebakuntzak haien laneratzerako daukan premiazko izaeran.</w:t>
      </w:r>
    </w:p>
    <w:p>
      <w:pPr>
        <w:pStyle w:val="0"/>
        <w:suppressAutoHyphens w:val="false"/>
        <w:rPr>
          <w:rStyle w:val="1"/>
          <w:b w:val="true"/>
        </w:rPr>
      </w:pPr>
      <w:r>
        <w:rPr>
          <w:rStyle w:val="1"/>
          <w:b w:val="true"/>
        </w:rPr>
        <w:t xml:space="preserve">Seigarrena.</w:t>
      </w:r>
    </w:p>
    <w:p>
      <w:pPr>
        <w:pStyle w:val="0"/>
        <w:suppressAutoHyphens w:val="false"/>
        <w:rPr>
          <w:rStyle w:val="1"/>
        </w:rPr>
      </w:pPr>
      <w:r>
        <w:rPr>
          <w:rStyle w:val="1"/>
        </w:rPr>
        <w:t xml:space="preserve">1.- Nafarroako Parlamentuak Nafarroako Gobernua premiatzen du programak eta ekintzak egin ditzan gure gizartean elkarbizitza sustatze aldera sistema demokratiko baten berezko eta lehentasunezko osagai gisa, gizarte osasuntsu bat eraikitzeko ezinbesteko urrats gisa. Oinarriturik egonen dira dena delako arrazoi ideologiko, erlijioso, kultural edo bestelakoengatik desberdin den horrekiko begirunean. Ildo horretan, gai hau jorratzen duten toki entitate eta sozietate zibileko erakundeekiko lankidetza berezia sustatuko da.</w:t>
      </w:r>
    </w:p>
    <w:p>
      <w:pPr>
        <w:pStyle w:val="0"/>
        <w:suppressAutoHyphens w:val="false"/>
        <w:rPr>
          <w:rStyle w:val="1"/>
        </w:rPr>
      </w:pPr>
      <w:r>
        <w:rPr>
          <w:rStyle w:val="1"/>
        </w:rPr>
        <w:t xml:space="preserve">2.- Nafarroako Parlamentuak Nafarroako Gobernua premiatzen du segi dezan Nafarroako hezkuntza-sisteman sustatzen eta hedatzen halako programak non modua emanen baitute memoria demokratikoko politika publiko bat jokoan jartzeko, haren helburuen artean izanen duena herritartasun demokratiko baterako hezkuntza. Curriculumean aldi berean txertatuz iraganaren egiari buruzko ezagutza objektiboa eta balio zibiko eta etiko demokratikoen alorreko prestakuntza, benetan lagungarri izanen direnak ikasleek desiragarria den herritar-gaitasuna erdiesteko. Gaitasun hori beharrezkoa da indarkeria-gertakariak, jokabide autoritarioak eta giza eskubideen zapalkuntza ekiditeko eta horrenbestez prebenitu eta ez errepikatzeko antzeko gertakari negargarri iraganekoak.</w:t>
      </w:r>
    </w:p>
    <w:p>
      <w:pPr>
        <w:pStyle w:val="0"/>
        <w:suppressAutoHyphens w:val="false"/>
        <w:rPr>
          <w:rStyle w:val="1"/>
          <w:b w:val="true"/>
        </w:rPr>
      </w:pPr>
      <w:r>
        <w:rPr>
          <w:rStyle w:val="1"/>
          <w:b w:val="true"/>
        </w:rPr>
        <w:t xml:space="preserve">Zazpigarrena.</w:t>
      </w:r>
    </w:p>
    <w:p>
      <w:pPr>
        <w:pStyle w:val="0"/>
        <w:suppressAutoHyphens w:val="false"/>
        <w:rPr>
          <w:rStyle w:val="1"/>
        </w:rPr>
      </w:pPr>
      <w:r>
        <w:rPr>
          <w:rStyle w:val="1"/>
        </w:rPr>
        <w:t xml:space="preserve">1.- Nafarroako Parlamentuak bultzatu eginen ditu Nafarroako Foru Eraentza Berrezarri eta Hobetzeko abuztuaren 10eko 13/1982 Foru Legean ezarritako eskumenak osoki garatzeko beharrezkoak diren neurri guztiak.</w:t>
      </w:r>
    </w:p>
    <w:p>
      <w:pPr>
        <w:pStyle w:val="0"/>
        <w:suppressAutoHyphens w:val="false"/>
        <w:rPr>
          <w:rStyle w:val="1"/>
        </w:rPr>
      </w:pPr>
      <w:r>
        <w:rPr>
          <w:rStyle w:val="1"/>
        </w:rPr>
        <w:t xml:space="preserve">2.- Nafarroako Parlamentuak erreklamatzen du Estatuak eskualdatu ez dituen eskumenei buruzko negoziazioa, eta horretarako beharrezkoak diren eskualdaketak burura eraman daitezen.</w:t>
      </w:r>
    </w:p>
    <w:p>
      <w:pPr>
        <w:pStyle w:val="0"/>
        <w:suppressAutoHyphens w:val="false"/>
        <w:rPr>
          <w:rStyle w:val="1"/>
        </w:rPr>
      </w:pPr>
      <w:r>
        <w:rPr>
          <w:rStyle w:val="1"/>
        </w:rPr>
        <w:t xml:space="preserve">3.- Nafarroako Parlamentuko Lehendakaritzak, 2022an LORAFNAren berrogeigarren urteurrena betetzen dela-eta, honako jarduera hauek bultzatuko ditu:</w:t>
      </w:r>
    </w:p>
    <w:p>
      <w:pPr>
        <w:pStyle w:val="0"/>
        <w:suppressAutoHyphens w:val="false"/>
        <w:rPr>
          <w:rStyle w:val="1"/>
        </w:rPr>
      </w:pPr>
      <w:r>
        <w:rPr>
          <w:rStyle w:val="1"/>
        </w:rPr>
        <w:t xml:space="preserve">a. Foru autogobernuaren eta Foruen Hobekuntzaren indarraldiaren balantzeari buruzko jardunaldiak, irakaskuntzako eta unibertsitateko adituekin.</w:t>
      </w:r>
    </w:p>
    <w:p>
      <w:pPr>
        <w:pStyle w:val="0"/>
        <w:suppressAutoHyphens w:val="false"/>
      </w:pPr>
      <w:r>
        <w:rPr>
          <w:rStyle w:val="1"/>
        </w:rPr>
        <w:t xml:space="preserve">b. Batzorde txostengile bat sortzea, Foru Parlamentuan ordezkaritza duten talde eta elkarte guztiekin, Foruen Hobekuntzaren eguneratzea azter dezan.</w:t>
        <w:br w:type="column"/>
      </w:r>
    </w:p>
    <w:p>
      <w:pPr>
        <w:pStyle w:val="0"/>
        <w:suppressAutoHyphens w:val="false"/>
        <w:rPr>
          <w:rStyle w:val="1"/>
          <w:b w:val="true"/>
        </w:rPr>
      </w:pPr>
      <w:r>
        <w:rPr>
          <w:rStyle w:val="1"/>
          <w:b w:val="true"/>
        </w:rPr>
        <w:t xml:space="preserve">Zortzigarrena.</w:t>
      </w:r>
    </w:p>
    <w:p>
      <w:pPr>
        <w:pStyle w:val="0"/>
        <w:suppressAutoHyphens w:val="false"/>
        <w:rPr>
          <w:rStyle w:val="1"/>
        </w:rPr>
      </w:pPr>
      <w:r>
        <w:rPr>
          <w:rStyle w:val="1"/>
        </w:rPr>
        <w:t xml:space="preserve">Nafarroako Parlamentuak Nafarroako Gobernua premiatzen du desgaitasunen bat duten pertsonen eskubideak bermatzeko foru lege bat egin dezan. Lege hori desgaitasunari buruzko foru araudiaren ardatza izanen da, Desgaitasunen bat duten Pertsonen Eskubideei buruzko Nazioarteko Konbentzioarekin bat eta konbentzio horrek desgaitasunari ematen dion ikuspegia –giza eskubideei eta oinarrizko eskubideak baliatzeko berme integralari loturako gai gisa– aintzat hartuta.</w:t>
      </w:r>
    </w:p>
    <w:p>
      <w:pPr>
        <w:pStyle w:val="0"/>
        <w:suppressAutoHyphens w:val="false"/>
        <w:rPr>
          <w:rStyle w:val="1"/>
          <w:b w:val="true"/>
        </w:rPr>
      </w:pPr>
      <w:r>
        <w:rPr>
          <w:rStyle w:val="1"/>
          <w:b w:val="true"/>
        </w:rPr>
        <w:t xml:space="preserve">Bederatzigarrena.</w:t>
      </w:r>
    </w:p>
    <w:p>
      <w:pPr>
        <w:pStyle w:val="0"/>
        <w:suppressAutoHyphens w:val="false"/>
        <w:rPr>
          <w:rStyle w:val="1"/>
        </w:rPr>
      </w:pPr>
      <w:r>
        <w:rPr>
          <w:rStyle w:val="1"/>
        </w:rPr>
        <w:t xml:space="preserve">1.- Nafarroako Parlamentuak Nafarroako Gobernua premiatzen du irakaskuntza publikoa garatzeko bultzada sendoa eman dezan legegintzaldia amaitzeko geratzen den denboran. Horretarako, eskaintza publikoa eta egonkortasuna handitu behar da, Nafarroako Foru Komunitateko eskola publikoen sarea hedatu behar da, guzion eskola arrakasta eta gizarteratzea lortzeko lan eginen duen hezkuntza gizarteratzailea, inklusiboa eta laikoago bermatzeko elementu gisa.</w:t>
      </w:r>
    </w:p>
    <w:p>
      <w:pPr>
        <w:pStyle w:val="0"/>
        <w:suppressAutoHyphens w:val="false"/>
        <w:rPr>
          <w:rStyle w:val="1"/>
        </w:rPr>
      </w:pPr>
      <w:r>
        <w:rPr>
          <w:rStyle w:val="1"/>
        </w:rPr>
        <w:t xml:space="preserve">a) Haur Hezkuntzako 1. zikloko hezkuntza-eskaintza publiko bat, halako moduzkoa non bermatuko baita herritar guztiek irakaskuntza horiek jaso ahal izatea kalitate, ekitate eta iraunkortasun-bermeko baldintzetan, aurrera eginez hezkuntza-etapa hori Nafarroako Gobernuko Hezkuntza Departamentuaren mendeko ikastetxe publikoen sarean sartzeko bidean.</w:t>
      </w:r>
    </w:p>
    <w:p>
      <w:pPr>
        <w:pStyle w:val="0"/>
        <w:suppressAutoHyphens w:val="false"/>
        <w:rPr>
          <w:rStyle w:val="1"/>
        </w:rPr>
      </w:pPr>
      <w:r>
        <w:rPr>
          <w:rStyle w:val="1"/>
        </w:rPr>
        <w:t xml:space="preserve">b) Behar besteko eskaintza publikoa euskaraz eta gaztelaniaz, unibertsitateaz kanpoko irakaskuntzako maila guztietan.</w:t>
      </w:r>
    </w:p>
    <w:p>
      <w:pPr>
        <w:pStyle w:val="0"/>
        <w:suppressAutoHyphens w:val="false"/>
        <w:rPr>
          <w:rStyle w:val="1"/>
        </w:rPr>
      </w:pPr>
      <w:r>
        <w:rPr>
          <w:rStyle w:val="1"/>
        </w:rPr>
        <w:t xml:space="preserve">c) Onarpen-prozedura bidezkoa eta inklusiboa, gurasoen bizilekuan/lantokian eskolatze inklusiboa sustatzen duena.</w:t>
      </w:r>
    </w:p>
    <w:p>
      <w:pPr>
        <w:pStyle w:val="0"/>
        <w:suppressAutoHyphens w:val="false"/>
        <w:rPr>
          <w:rStyle w:val="1"/>
        </w:rPr>
      </w:pPr>
      <w:r>
        <w:rPr>
          <w:rStyle w:val="1"/>
        </w:rPr>
        <w:t xml:space="preserve">d) Irakaskuntza publikoan eskolatzea sustatzea, hau da, eskola-unitate publikorik ez kentzea eskolatze eskaera aintzat hartuta, eta ikastetxe publikoan lekua eskatu duten ikasle guztiei eskolan leku bat bermatzea.</w:t>
      </w:r>
    </w:p>
    <w:p>
      <w:pPr>
        <w:pStyle w:val="0"/>
        <w:suppressAutoHyphens w:val="false"/>
        <w:rPr>
          <w:rStyle w:val="1"/>
        </w:rPr>
      </w:pPr>
      <w:r>
        <w:rPr>
          <w:rStyle w:val="1"/>
        </w:rPr>
        <w:t xml:space="preserve">e) Erlijioaren irakaskuntza eta haren alternatibak legez ezarritako gutxienekora murriztea.</w:t>
      </w:r>
    </w:p>
    <w:p>
      <w:pPr>
        <w:pStyle w:val="0"/>
        <w:suppressAutoHyphens w:val="false"/>
        <w:rPr>
          <w:rStyle w:val="1"/>
        </w:rPr>
      </w:pPr>
      <w:r>
        <w:rPr>
          <w:rStyle w:val="1"/>
        </w:rPr>
        <w:t xml:space="preserve">f) Eskolako curriculumean heziketa afektibo-sexualaren, indarkeriarik ezaren, elkarbizitzaren eta herritar aktiboak eta arduratsuak izateko edukiak sartzea.</w:t>
      </w:r>
    </w:p>
    <w:p>
      <w:pPr>
        <w:pStyle w:val="0"/>
        <w:suppressAutoHyphens w:val="false"/>
        <w:rPr>
          <w:rStyle w:val="1"/>
        </w:rPr>
      </w:pPr>
      <w:r>
        <w:rPr>
          <w:rStyle w:val="1"/>
        </w:rPr>
        <w:t xml:space="preserve">g) Irakaskuntza publikoko profesionalen laneko baldintzak eta prestakuntza eskuratzeko baldintzak hobetzea.</w:t>
      </w:r>
    </w:p>
    <w:p>
      <w:pPr>
        <w:pStyle w:val="0"/>
        <w:suppressAutoHyphens w:val="false"/>
        <w:rPr>
          <w:rStyle w:val="1"/>
        </w:rPr>
      </w:pPr>
      <w:r>
        <w:rPr>
          <w:rStyle w:val="1"/>
        </w:rPr>
        <w:t xml:space="preserve">2.- Nafarroako Parlamentuak Nafarroako Gobernua premiatzen du ikastetxe pribatu itunduekin sinatutako ituna kendu diezaien ikasleak sexuaren arabera bereizten dituzten eskola-unitateei, HLOALOn gai hori dela-eta ezarritakoarekin bat.</w:t>
      </w:r>
    </w:p>
    <w:p>
      <w:pPr>
        <w:pStyle w:val="0"/>
        <w:suppressAutoHyphens w:val="false"/>
        <w:rPr>
          <w:rStyle w:val="1"/>
          <w:b w:val="true"/>
        </w:rPr>
      </w:pPr>
      <w:r>
        <w:rPr>
          <w:rStyle w:val="1"/>
          <w:b w:val="true"/>
        </w:rPr>
        <w:t xml:space="preserve">Hamargarrena.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Gazteen independentzian eta haien eskubideen aitorpenean, aniztasun sozial, linguistiko eta kultural ororen defentsan eta sustapenean, berdintasunean eta bizitzaren eta zaintzaren iraunkortasunean, balio solidarioen sakontzean eta aukeren garapenean oinarritutako eraldaketa sozialaren aldeko apustu argia egiten duten politika publikoak diseinatzea.</w:t>
      </w:r>
    </w:p>
    <w:p>
      <w:pPr>
        <w:pStyle w:val="0"/>
        <w:suppressAutoHyphens w:val="false"/>
        <w:rPr>
          <w:rStyle w:val="1"/>
        </w:rPr>
      </w:pPr>
      <w:r>
        <w:rPr>
          <w:rStyle w:val="1"/>
        </w:rPr>
        <w:t xml:space="preserve">2.- Gizarte eta lurralde kohesioarekin lotutako balioak eraldaketa sozialaren eta gazteen independentziaren ikuspegitik sustatzen dituzten politikak, programak eta jarduketak indartzea aurrekontuaren bidez.</w:t>
      </w:r>
    </w:p>
    <w:p>
      <w:pPr>
        <w:pStyle w:val="0"/>
        <w:suppressAutoHyphens w:val="false"/>
        <w:rPr>
          <w:rStyle w:val="1"/>
        </w:rPr>
      </w:pPr>
      <w:r>
        <w:rPr>
          <w:rStyle w:val="1"/>
        </w:rPr>
        <w:t xml:space="preserve">3.- Gazteei unibertsaltasuna eta berdintasuna bermatzea baliabideak eskuratzeari dagokionez, eta edozein arrazoi edo baldintza dela-eta gazteek jasaten duten edozein gizarte-bazterketa/gutxiespen murriztea. Ildo horretan, irisgarritasun unibertsalerako prozesuak indartzen jarraitu beharko dugu beste eremu sozial batzuekin sinergiak sustatuta, desgaitasunen bat duten gazteen inklusioa sustatzen jarraitzeko.</w:t>
      </w:r>
    </w:p>
    <w:p>
      <w:pPr>
        <w:pStyle w:val="0"/>
        <w:suppressAutoHyphens w:val="false"/>
        <w:rPr>
          <w:rStyle w:val="1"/>
        </w:rPr>
      </w:pPr>
      <w:r>
        <w:rPr>
          <w:rStyle w:val="1"/>
        </w:rPr>
        <w:t xml:space="preserve">4.- EmanZipa programa mantentzea, gazteei bizimodu autonomoa eta independentea izateko aukera ematen dien emantzipazio sozialerako prozesuaren parte baita etxebizitza bat eskuratu ahal izatea. Horrez gainera, gazteei aukera eman beharko zaie beren etxean bizitzeko. Funtsezkoa da gazteen eta, oro har, biztanle guztien beharrak asetzen dituen eskaintza lortzea etxebizitzari dagokionez. Horretarako, etxebizitzen parke publikoa handitu behar da eta alokairu sozialak sustatu behar dira.</w:t>
      </w:r>
    </w:p>
    <w:p>
      <w:pPr>
        <w:pStyle w:val="0"/>
        <w:suppressAutoHyphens w:val="false"/>
        <w:rPr>
          <w:rStyle w:val="1"/>
        </w:rPr>
      </w:pPr>
      <w:r>
        <w:rPr>
          <w:rStyle w:val="1"/>
        </w:rPr>
        <w:t xml:space="preserve">5.- Lan-merkatua erreformatzeko premiazko neurriei buruzko otsailaren 10eko 3/2012 Errege Lege Dekretua indargabetzea, mugatu egiten baitu gazteei bizimodu independenteari ekiteko aukera emanen dien kalitateko enplegua lortzea. Gainera, ezinbestekoa da bestelako ekimenak babestea gazteen laneratzea sustatzeko, hala nola autoenplegua edo ekintzailetza soziala, bereziki landa eremuetan, non lanerako aukerak are urriagoak baitira, baina enplegua sortzeko aukera ugari baitaude baliabide endogenoen ustiapenetik.</w:t>
      </w:r>
    </w:p>
    <w:p>
      <w:pPr>
        <w:pStyle w:val="0"/>
        <w:suppressAutoHyphens w:val="false"/>
        <w:rPr>
          <w:rStyle w:val="1"/>
        </w:rPr>
      </w:pPr>
      <w:r>
        <w:rPr>
          <w:rStyle w:val="1"/>
        </w:rPr>
        <w:t xml:space="preserve">6.- Genero-indarkeriaren arloko informazioari eta baliabideei buruzko gazteentzako gida zabaltzen jarraitzea; emakumeen aurkako indarkeria prebenitzeko Iguala programa, emakume gazteak ahalduntzeko Impulso-Taupada programa eta Zibererasoei buruzko kanpaina lantzen jarraitzea.</w:t>
      </w:r>
    </w:p>
    <w:p>
      <w:pPr>
        <w:pStyle w:val="0"/>
        <w:suppressAutoHyphens w:val="false"/>
        <w:rPr>
          <w:rStyle w:val="1"/>
        </w:rPr>
      </w:pPr>
      <w:r>
        <w:rPr>
          <w:rStyle w:val="1"/>
        </w:rPr>
        <w:t xml:space="preserve">7.- Ongizate Emozionalari buruzko Aholkularitza bat martxan jartzen dela bermatzea. Doako zerbitzua izanen da, gazteei eta nerabeei laguntza pertsonalizatua emateko, une kritiko batean daudenean eta beren autoezagutza eta autorregulazio emozionala sendotzea eta beren buruenganako konfiantza berreskuratzea behar dutenean, laguntza hori ongizate pertsonala eta bizitza sozial pozgarriagoa lortzeko bidea baita.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