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azaroaren 30ean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Belateko eta Almandozko tunelak bikoizteko proiektuari buruz Isabel Olave Ballarena andreak aurkezturiko galdera.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azaroaren 30ean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atxikita dagoen Isabel Olave Ballarena andreak, Legebiltzarraren Erregelamenduan ezarritakoaren babesean, galdera hau aurkezten du, idatziz erantzun dakion. </w:t>
      </w:r>
    </w:p>
    <w:p>
      <w:pPr>
        <w:pStyle w:val="0"/>
        <w:suppressAutoHyphens w:val="false"/>
        <w:rPr>
          <w:rStyle w:val="1"/>
        </w:rPr>
      </w:pPr>
      <w:r>
        <w:rPr>
          <w:rStyle w:val="1"/>
        </w:rPr>
        <w:t xml:space="preserve">Lurralde Kohesiorako Departamentuak ondorioztatu zuen, eta hala adierazi zuen, Almandozko hegoaldeko ahoko lotunea dela konponbiderik egokiena ikuspuntu tekniko eta ekonomikotik nahiz ingurumenaren ikuspuntutik, bai eta segurtasuna bermatzen duela ere Belateko eta Almandozko tunelak bikoizteko obran Mendiolako auzunearekiko lotunea egitean. Hori da, hain zuzen ere, auzokideen alegazioei eta eskariei emandako erantzuna. </w:t>
      </w:r>
    </w:p>
    <w:p>
      <w:pPr>
        <w:pStyle w:val="0"/>
        <w:suppressAutoHyphens w:val="false"/>
        <w:rPr>
          <w:rStyle w:val="1"/>
        </w:rPr>
      </w:pPr>
      <w:r>
        <w:rPr>
          <w:rStyle w:val="1"/>
        </w:rPr>
        <w:t xml:space="preserve">Hori al da proiektua behin betikoz onesten denean jasoko dena? Hori al da Almandozko herriari emanen zaion erantzuna? </w:t>
      </w:r>
    </w:p>
    <w:p>
      <w:pPr>
        <w:pStyle w:val="0"/>
        <w:suppressAutoHyphens w:val="false"/>
        <w:rPr>
          <w:rStyle w:val="1"/>
        </w:rPr>
      </w:pPr>
      <w:r>
        <w:rPr>
          <w:rStyle w:val="1"/>
        </w:rPr>
        <w:t xml:space="preserve">Nafarroan, 2021eko azaroaren 22an</w:t>
      </w:r>
    </w:p>
    <w:p>
      <w:pPr>
        <w:pStyle w:val="0"/>
        <w:suppressAutoHyphens w:val="false"/>
        <w:rPr>
          <w:rStyle w:val="1"/>
        </w:rPr>
      </w:pPr>
      <w:r>
        <w:rPr>
          <w:rStyle w:val="1"/>
        </w:rPr>
        <w:t xml:space="preserve">Foru parlamentaria: Isabel Olave Ballarena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