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presupuestaria general del Gobierno de Navarra, formulada por el Ilmo. Sr. D. José Javier Esparza Abaurrea.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13 de diciembre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El Grupo Parlamentario Navarra Suma (NA+), al amparo de lo dispuesto en el Reglamento de la Cámara, presenta para su debate en el Pleno la siguiente interpelación.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Presupuestos tienen una enorme importancia para cualquier Gobierno, por cuanto son la principal herramienta de acción de estos para concretar sus programas políticos. </w:t>
      </w:r>
    </w:p>
    <w:p>
      <w:pPr>
        <w:pStyle w:val="0"/>
        <w:suppressAutoHyphens w:val="false"/>
        <w:rPr>
          <w:rStyle w:val="1"/>
        </w:rPr>
      </w:pPr>
      <w:r>
        <w:rPr>
          <w:rStyle w:val="1"/>
        </w:rPr>
        <w:t xml:space="preserve">Y aún lo son más en el caso de que los partidos que gobiernan lo hagan en minoría, como ocurre en esta legislatura, lo que requiere que estos busquen acuerdos que, evidentemente, van a modelar la política presupuestaria, los correspondientes programas políticos, así como los servicios públicos y el bienestar que llega a los ciudadanos. </w:t>
      </w:r>
    </w:p>
    <w:p>
      <w:pPr>
        <w:pStyle w:val="0"/>
        <w:suppressAutoHyphens w:val="false"/>
        <w:rPr>
          <w:rStyle w:val="1"/>
        </w:rPr>
      </w:pPr>
      <w:r>
        <w:rPr>
          <w:rStyle w:val="1"/>
        </w:rPr>
        <w:t xml:space="preserve">Por ello, se interpela al Gobierno de Navarra sobre su política presupuestaria general. </w:t>
      </w:r>
    </w:p>
    <w:p>
      <w:pPr>
        <w:pStyle w:val="0"/>
        <w:suppressAutoHyphens w:val="false"/>
        <w:rPr>
          <w:rStyle w:val="1"/>
        </w:rPr>
      </w:pPr>
      <w:r>
        <w:rPr>
          <w:rStyle w:val="1"/>
        </w:rPr>
        <w:t xml:space="preserve">Pamplona, a 30 de noviembre de 2021</w:t>
      </w:r>
    </w:p>
    <w:p>
      <w:pPr>
        <w:pStyle w:val="0"/>
        <w:suppressAutoHyphens w:val="false"/>
        <w:rPr>
          <w:rStyle w:val="1"/>
        </w:rPr>
      </w:pPr>
      <w:r>
        <w:rPr>
          <w:rStyle w:val="1"/>
        </w:rPr>
        <w:t xml:space="preserve">El Portavoz: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