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jakitekoa ea Nafarroako Gobernua prest dagoen Museoei buruzko Foru Lege proiektu bat aurkezteko, erakusketa publikorako zentroak jaso, arautu eta antolatuko dituena. Galdera 2021eko urriaren 8ko 114. Nafarroako Parlamentuko Aldizkari Ofizialean argitaratu zen.</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Maiorga Ramirez Erro jaunak idatziz erantzuteko galdera egin du (10-21/PES-00306), jakin nahi baitu ea Nafarroako Gobernuak erakusketa publikorako zentroak jaso, arautu eta ordenatuko dituen Museoei buruzko Foru Lege proiektu bat aurkezteko asmorik duen, eta, kasua bada, Nafarroako Gobernuak noiz aurreikusten duen foru lege proiektu hori onestea. Hona hemen Nafarroako Kultura eta Kiroleko kontseilariak horretaz ematen dion informazioa:</w:t>
      </w:r>
    </w:p>
    <w:p>
      <w:pPr>
        <w:pStyle w:val="0"/>
        <w:spacing w:after="113.386" w:before="0" w:line="226" w:lineRule="exact"/>
        <w:suppressAutoHyphens w:val="false"/>
        <w:rPr>
          <w:rStyle w:val="1"/>
        </w:rPr>
      </w:pPr>
      <w:r>
        <w:rPr>
          <w:rStyle w:val="1"/>
        </w:rPr>
        <w:t xml:space="preserve">Vianako Printzea Erakundea – Kultura Zuzendaritza Nagusiak, Museoen Zerbitzuaren bitartez, joan zen irailaren 20an jardunaldi teknikoa antolatu zuen, eta han bildu ziren museoen arloko 200 bat profesional, autonomia erkidegoetakoak nahiz Estatuko Administraziokoak. Txosten bat aurkeztu zuen Ondarezain elkarteak, Nafarroako museoen, bilduma museografiko iraunkorren eta erakusketa publikorako bestelako zentroen kudeatzaileek osatuak.</w:t>
      </w:r>
    </w:p>
    <w:p>
      <w:pPr>
        <w:pStyle w:val="0"/>
        <w:spacing w:after="113.386" w:before="0" w:line="226" w:lineRule="exact"/>
        <w:suppressAutoHyphens w:val="false"/>
        <w:rPr>
          <w:rStyle w:val="1"/>
        </w:rPr>
      </w:pPr>
      <w:r>
        <w:rPr>
          <w:rStyle w:val="1"/>
        </w:rPr>
        <w:t xml:space="preserve">Jardunaldiaren egitarau osoa esteka honen bidez ikus daiteke:</w:t>
      </w:r>
    </w:p>
    <w:p>
      <w:pPr>
        <w:pStyle w:val="0"/>
        <w:spacing w:after="113.386" w:before="0" w:line="226" w:lineRule="exact"/>
        <w:suppressAutoHyphens w:val="false"/>
        <w:rPr>
          <w:rStyle w:val="1"/>
          <w:spacing w:val="-0.961"/>
        </w:rPr>
      </w:pPr>
      <w:r>
        <w:rPr>
          <w:rStyle w:val="1"/>
          <w:spacing w:val="-0.961"/>
        </w:rPr>
        <w:t xml:space="preserve">https://www.navarra.es/documents/48192/10612886/200920CU21PROGRAMA+JORNADA+OME+20+sept+-+01.pdf/040a30b3-7e3c-c6d2-2c4c-2ac13db62d02?t=1632138468740</w:t>
      </w:r>
    </w:p>
    <w:p>
      <w:pPr>
        <w:pStyle w:val="0"/>
        <w:spacing w:after="113.386" w:before="0" w:line="226" w:lineRule="exact"/>
        <w:suppressAutoHyphens w:val="false"/>
        <w:rPr>
          <w:rStyle w:val="1"/>
        </w:rPr>
      </w:pPr>
      <w:r>
        <w:rPr>
          <w:rStyle w:val="1"/>
        </w:rPr>
        <w:t xml:space="preserve">Jardunaldiaren helburua izan zen elkarri entzutea eta eztabaidatzea museo kontzeptuaz eta museoei buruzko Estatuko eta autonomia erkidegoetako legeriaren onespenak eta aplikazioak sorrarazitako egoeraz.</w:t>
      </w:r>
    </w:p>
    <w:p>
      <w:pPr>
        <w:pStyle w:val="0"/>
        <w:spacing w:after="113.386" w:before="0" w:line="226" w:lineRule="exact"/>
        <w:suppressAutoHyphens w:val="false"/>
        <w:rPr>
          <w:rStyle w:val="1"/>
        </w:rPr>
      </w:pPr>
      <w:r>
        <w:rPr>
          <w:rStyle w:val="1"/>
        </w:rPr>
        <w:t xml:space="preserve">Gaur egun, Museoen Zerbitzua ondarea erakusteko zentroen mapa egiten ari da, zentroak identifikatzeko eta haien ezaugarriak zehazteko. Informazio horrekin, Zerbitzuak museoen arloko politika eta kudeaketa eredu baten proposamena aurkeztuko dio Vianako Printzea Erakundea – Kultura Zuzendaritza Nagusiari, eta baliteke proposamen horretan lege indardunaren aldaketak jasotzea edo, alderantziz, aldaketarik ez jasotzea. Eredua taxutzeko ezinbestekoak diren lan eta azterketa teknikoen epeen mende egonen da proposamena.</w:t>
      </w:r>
    </w:p>
    <w:p>
      <w:pPr>
        <w:pStyle w:val="0"/>
        <w:spacing w:after="113.386" w:before="0" w:line="226" w:lineRule="exact"/>
        <w:suppressAutoHyphens w:val="false"/>
        <w:rPr>
          <w:rStyle w:val="1"/>
        </w:rPr>
      </w:pPr>
      <w:r>
        <w:rPr>
          <w:rStyle w:val="1"/>
        </w:rPr>
        <w:t xml:space="preserve">Museoen eta Bilduma Museografiko Iraunkorren Erregistroan sartzeari dagokion guztian, Museoen Zerbitzuak aholku ematen die hala eskatzen dioten erakusketa zentroei, eta 2021ean beste zentro bat sartu da erregistroan bilduma museografiko iraunkor gisa. Horrenbestez Nafarroan baditugu horrelako 14 zentro.</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