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Iñaki Iriarte López jaunak egindako galderaren erantzuna, Foru Diputazioak emana, VI. Inkesta Soziolinguistikoan herritarrek euskararekiko duten jarreraz egindako galderari buruzkoa. Galdera 2021eko urriaren 22ko 118. Nafarroako Parlamentuko Aldizkari Ofizialean argitaratu zen.</w:t>
      </w:r>
    </w:p>
    <w:p>
      <w:pPr>
        <w:pStyle w:val="0"/>
        <w:spacing w:after="113.386" w:before="0" w:line="226" w:lineRule="exact"/>
        <w:suppressAutoHyphens w:val="false"/>
        <w:rPr>
          <w:rStyle w:val="1"/>
        </w:rPr>
      </w:pPr>
      <w:r>
        <w:rPr>
          <w:rStyle w:val="1"/>
        </w:rPr>
        <w:t xml:space="preserve">Iruñean, 2021eko azaroaren 15ean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Iñaki Iriarte López jaunak 10-21/PES-00319 galdera egin du, idatziz erantzun dakion. Hauxe da horri buruz Herritarrekiko Harremanetako kontseilariak ematen duen informazioa:</w:t>
      </w:r>
    </w:p>
    <w:p>
      <w:pPr>
        <w:pStyle w:val="0"/>
        <w:spacing w:after="113.386" w:before="0" w:line="226" w:lineRule="exact"/>
        <w:suppressAutoHyphens w:val="false"/>
        <w:rPr>
          <w:rStyle w:val="1"/>
        </w:rPr>
      </w:pPr>
      <w:r>
        <w:rPr>
          <w:rStyle w:val="1"/>
        </w:rPr>
        <w:t xml:space="preserve">Iriarte jaunaren galderak Nafarroako Foru Komunitateko VI. Inkesta Soziolinguistikaren 27. orrialdeari egiten dio erreferentzia. Dokumentu hori Euskarabidearen webgunean argitaratu zen (www.euskarabidea.es). Hona esteka:</w:t>
      </w:r>
    </w:p>
    <w:p>
      <w:pPr>
        <w:pStyle w:val="0"/>
        <w:spacing w:after="113.386" w:before="0" w:line="226" w:lineRule="exact"/>
        <w:suppressAutoHyphens w:val="false"/>
        <w:rPr>
          <w:rStyle w:val="1"/>
        </w:rPr>
      </w:pPr>
      <w:r>
        <w:rPr>
          <w:rStyle w:val="1"/>
        </w:rPr>
        <w:t xml:space="preserve">https://www.euskarabidea.es/fitxategiak/ckfinder/files/NAF-Inkesta%202016%20euskaraz(2).pdf</w:t>
      </w:r>
    </w:p>
    <w:p>
      <w:pPr>
        <w:pStyle w:val="0"/>
        <w:spacing w:after="113.386" w:before="0" w:line="226" w:lineRule="exact"/>
        <w:suppressAutoHyphens w:val="false"/>
        <w:rPr>
          <w:rStyle w:val="1"/>
        </w:rPr>
      </w:pPr>
      <w:r>
        <w:rPr>
          <w:rStyle w:val="1"/>
        </w:rPr>
        <w:t xml:space="preserve">Euskararen erabilera sustatzeari buruzko jarrera aztertzen da orrialde horretan. Horretarako, galde-sortako 20. multzoko (20. G [20. galdera]) lau itemi emandako erantzunak kontuan harturik (adostasuna, desadostasuna, indiferentzia edo ezjakintasuna) kategoria batzuk sortu dira (galde-sortaren dokumentua erantsi da).</w:t>
      </w:r>
    </w:p>
    <w:p>
      <w:pPr>
        <w:pStyle w:val="0"/>
        <w:spacing w:after="113.386" w:before="0" w:line="226" w:lineRule="exact"/>
        <w:suppressAutoHyphens w:val="false"/>
        <w:rPr>
          <w:rStyle w:val="1"/>
        </w:rPr>
      </w:pPr>
      <w:r>
        <w:rPr>
          <w:rStyle w:val="1"/>
        </w:rPr>
        <w:t xml:space="preserve">Galde-sortako 20. multzoko lau item horiek hartu dira kontuan euskararen erabilera sustatzeari buruzko </w:t>
      </w:r>
      <w:r>
        <w:rPr>
          <w:rStyle w:val="1"/>
          <w:i w:val="true"/>
        </w:rPr>
        <w:t xml:space="preserve">alde, aurka</w:t>
      </w:r>
      <w:r>
        <w:rPr>
          <w:rStyle w:val="1"/>
        </w:rPr>
        <w:t xml:space="preserve"> eta </w:t>
      </w:r>
      <w:r>
        <w:rPr>
          <w:rStyle w:val="1"/>
          <w:i w:val="true"/>
        </w:rPr>
        <w:t xml:space="preserve">ez alde ez aurka </w:t>
      </w:r>
      <w:r>
        <w:rPr>
          <w:rStyle w:val="1"/>
        </w:rPr>
        <w:t xml:space="preserve">kategoriak eratzeko. Hauek dira itemak:</w:t>
      </w:r>
    </w:p>
    <w:p>
      <w:pPr>
        <w:pStyle w:val="0"/>
        <w:spacing w:after="113.386" w:before="0" w:line="226" w:lineRule="exact"/>
        <w:suppressAutoHyphens w:val="false"/>
        <w:rPr>
          <w:rStyle w:val="1"/>
        </w:rPr>
      </w:pPr>
      <w:r>
        <w:rPr>
          <w:rStyle w:val="1"/>
        </w:rPr>
        <w:t xml:space="preserve">hobe da jendeak ingelesa ikastea euskara ikastea baino.</w:t>
      </w:r>
    </w:p>
    <w:p>
      <w:pPr>
        <w:pStyle w:val="0"/>
        <w:spacing w:after="113.386" w:before="0" w:line="226" w:lineRule="exact"/>
        <w:suppressAutoHyphens w:val="false"/>
        <w:rPr>
          <w:rStyle w:val="1"/>
          <w:smallCaps w:val="true"/>
        </w:rPr>
      </w:pPr>
      <w:r>
        <w:rPr>
          <w:rStyle w:val="1"/>
        </w:rPr>
        <w:t xml:space="preserve">– </w:t>
      </w:r>
      <w:r>
        <w:rPr>
          <w:rStyle w:val="1"/>
          <w:smallCaps w:val="true"/>
        </w:rPr>
        <w:t xml:space="preserve">administrazio publikoan sartzeko euskara jakin behar litzateke.</w:t>
      </w:r>
    </w:p>
    <w:p>
      <w:pPr>
        <w:pStyle w:val="0"/>
        <w:spacing w:after="113.386" w:before="0" w:line="226" w:lineRule="exact"/>
        <w:suppressAutoHyphens w:val="false"/>
        <w:rPr>
          <w:rStyle w:val="1"/>
          <w:smallCaps w:val="true"/>
        </w:rPr>
      </w:pPr>
      <w:r>
        <w:rPr>
          <w:rStyle w:val="1"/>
          <w:smallCaps w:val="true"/>
        </w:rPr>
        <w:t xml:space="preserve">– ezinbestekoa da haur guztiek euskara ikastea.</w:t>
      </w:r>
    </w:p>
    <w:p>
      <w:pPr>
        <w:pStyle w:val="0"/>
        <w:spacing w:after="113.386" w:before="0" w:line="226" w:lineRule="exact"/>
        <w:suppressAutoHyphens w:val="false"/>
        <w:rPr>
          <w:rStyle w:val="1"/>
        </w:rPr>
      </w:pPr>
      <w:r>
        <w:rPr>
          <w:rStyle w:val="1"/>
          <w:smallCaps w:val="true"/>
        </w:rPr>
        <w:t xml:space="preserve">– nafarroan jasotzen diren irrati eta telebista guztiek askoz programa gehiago izan behar lituzkete euskaraz</w:t>
      </w:r>
      <w:r>
        <w:rPr>
          <w:rStyle w:val="1"/>
        </w:rPr>
      </w:r>
    </w:p>
    <w:p>
      <w:pPr>
        <w:pStyle w:val="0"/>
        <w:spacing w:after="113.386" w:before="0" w:line="226" w:lineRule="exact"/>
        <w:suppressAutoHyphens w:val="false"/>
        <w:rPr>
          <w:rStyle w:val="1"/>
        </w:rPr>
      </w:pPr>
      <w:r>
        <w:rPr>
          <w:rStyle w:val="1"/>
        </w:rPr>
        <w:t xml:space="preserve">Inkestatutako pertsonek eskala honetan eman dezakete erantzuna:</w:t>
      </w:r>
    </w:p>
    <w:p>
      <w:pPr>
        <w:pStyle w:val="0"/>
        <w:spacing w:after="113.386" w:before="0" w:line="226" w:lineRule="exact"/>
        <w:suppressAutoHyphens w:val="false"/>
        <w:rPr>
          <w:rStyle w:val="1"/>
        </w:rPr>
      </w:pPr>
      <w:r>
        <w:rPr>
          <w:rStyle w:val="1"/>
        </w:rPr>
        <w:t xml:space="preserve">1. Guztiz ados</w:t>
      </w:r>
    </w:p>
    <w:p>
      <w:pPr>
        <w:pStyle w:val="0"/>
        <w:spacing w:after="113.386" w:before="0" w:line="226" w:lineRule="exact"/>
        <w:suppressAutoHyphens w:val="false"/>
        <w:rPr>
          <w:rStyle w:val="1"/>
        </w:rPr>
      </w:pPr>
      <w:r>
        <w:rPr>
          <w:rStyle w:val="1"/>
        </w:rPr>
        <w:t xml:space="preserve">2. Ados, neurri batean</w:t>
      </w:r>
    </w:p>
    <w:p>
      <w:pPr>
        <w:pStyle w:val="0"/>
        <w:spacing w:after="113.386" w:before="0" w:line="226" w:lineRule="exact"/>
        <w:suppressAutoHyphens w:val="false"/>
        <w:rPr>
          <w:rStyle w:val="1"/>
        </w:rPr>
      </w:pPr>
      <w:r>
        <w:rPr>
          <w:rStyle w:val="1"/>
        </w:rPr>
        <w:t xml:space="preserve">3. Ez ados ez desados</w:t>
      </w:r>
    </w:p>
    <w:p>
      <w:pPr>
        <w:pStyle w:val="0"/>
        <w:spacing w:after="113.386" w:before="0" w:line="226" w:lineRule="exact"/>
        <w:suppressAutoHyphens w:val="false"/>
        <w:rPr>
          <w:rStyle w:val="1"/>
        </w:rPr>
      </w:pPr>
      <w:r>
        <w:rPr>
          <w:rStyle w:val="1"/>
        </w:rPr>
        <w:t xml:space="preserve">4. Desados, neurri batean</w:t>
      </w:r>
    </w:p>
    <w:p>
      <w:pPr>
        <w:pStyle w:val="0"/>
        <w:spacing w:after="113.386" w:before="0" w:line="226" w:lineRule="exact"/>
        <w:suppressAutoHyphens w:val="false"/>
        <w:rPr>
          <w:rStyle w:val="1"/>
        </w:rPr>
      </w:pPr>
      <w:r>
        <w:rPr>
          <w:rStyle w:val="1"/>
        </w:rPr>
        <w:t xml:space="preserve">5. Guztiz desados</w:t>
      </w:r>
    </w:p>
    <w:p>
      <w:pPr>
        <w:pStyle w:val="0"/>
        <w:spacing w:after="113.386" w:before="0" w:line="226" w:lineRule="exact"/>
        <w:suppressAutoHyphens w:val="false"/>
        <w:rPr>
          <w:rStyle w:val="1"/>
        </w:rPr>
      </w:pPr>
      <w:r>
        <w:rPr>
          <w:rStyle w:val="1"/>
        </w:rPr>
        <w:t xml:space="preserve">6. Ez daki / Ez du erantzuten</w:t>
      </w:r>
    </w:p>
    <w:p>
      <w:pPr>
        <w:pStyle w:val="0"/>
        <w:spacing w:after="113.386" w:before="0" w:line="226" w:lineRule="exact"/>
        <w:suppressAutoHyphens w:val="false"/>
        <w:rPr>
          <w:rStyle w:val="1"/>
        </w:rPr>
      </w:pPr>
      <w:r>
        <w:rPr>
          <w:rStyle w:val="1"/>
        </w:rPr>
        <w:t xml:space="preserve">Kategoriak (alde, aurka, ez alde ez aurka) eraikitzeko, honela landu dira itemei emandako erantzunak:</w:t>
      </w:r>
    </w:p>
    <w:p>
      <w:pPr>
        <w:pStyle w:val="0"/>
        <w:spacing w:after="113.386" w:before="0" w:line="226" w:lineRule="exact"/>
        <w:suppressAutoHyphens w:val="false"/>
        <w:rPr>
          <w:rStyle w:val="1"/>
        </w:rPr>
      </w:pPr>
      <w:r>
        <w:rPr>
          <w:rStyle w:val="1"/>
        </w:rPr>
        <w:t xml:space="preserve">– </w:t>
      </w:r>
      <w:r>
        <w:rPr>
          <w:rStyle w:val="1"/>
          <w:i w:val="true"/>
        </w:rPr>
        <w:t xml:space="preserve">Guztiz ados</w:t>
      </w:r>
      <w:r>
        <w:rPr>
          <w:rStyle w:val="1"/>
        </w:rPr>
        <w:t xml:space="preserve"> eta </w:t>
      </w:r>
      <w:r>
        <w:rPr>
          <w:rStyle w:val="1"/>
          <w:i w:val="true"/>
        </w:rPr>
        <w:t xml:space="preserve">ados</w:t>
      </w:r>
      <w:r>
        <w:rPr>
          <w:rStyle w:val="1"/>
        </w:rPr>
        <w:t xml:space="preserve">, neurri batean erantzunak “aldeko jarrerak” eraikuntzan bildu dira.</w:t>
      </w:r>
    </w:p>
    <w:p>
      <w:pPr>
        <w:pStyle w:val="0"/>
        <w:spacing w:after="113.386" w:before="0" w:line="226" w:lineRule="exact"/>
        <w:suppressAutoHyphens w:val="false"/>
        <w:rPr>
          <w:rStyle w:val="1"/>
        </w:rPr>
      </w:pPr>
      <w:r>
        <w:rPr>
          <w:rStyle w:val="1"/>
        </w:rPr>
        <w:t xml:space="preserve">– </w:t>
      </w:r>
      <w:r>
        <w:rPr>
          <w:rStyle w:val="1"/>
          <w:i w:val="true"/>
        </w:rPr>
        <w:t xml:space="preserve">Ez ados, ez desados</w:t>
      </w:r>
      <w:r>
        <w:rPr>
          <w:rStyle w:val="1"/>
        </w:rPr>
        <w:t xml:space="preserve"> eta </w:t>
      </w:r>
      <w:r>
        <w:rPr>
          <w:rStyle w:val="1"/>
          <w:i w:val="true"/>
        </w:rPr>
        <w:t xml:space="preserve">ez daki / ez du erantzuten</w:t>
      </w:r>
      <w:r>
        <w:rPr>
          <w:rStyle w:val="1"/>
        </w:rPr>
        <w:t xml:space="preserve"> erantzunak “ez alde ez aurka” eraikuntzan bildu dira.</w:t>
      </w:r>
    </w:p>
    <w:p>
      <w:pPr>
        <w:pStyle w:val="0"/>
        <w:spacing w:after="113.386" w:before="0" w:line="226" w:lineRule="exact"/>
        <w:suppressAutoHyphens w:val="false"/>
        <w:rPr>
          <w:rStyle w:val="1"/>
        </w:rPr>
      </w:pPr>
      <w:r>
        <w:rPr>
          <w:rStyle w:val="1"/>
        </w:rPr>
        <w:t xml:space="preserve">– Desados, </w:t>
      </w:r>
      <w:r>
        <w:rPr>
          <w:rStyle w:val="1"/>
          <w:i w:val="true"/>
        </w:rPr>
        <w:t xml:space="preserve">neurri batean</w:t>
      </w:r>
      <w:r>
        <w:rPr>
          <w:rStyle w:val="1"/>
        </w:rPr>
        <w:t xml:space="preserve"> eta </w:t>
      </w:r>
      <w:r>
        <w:rPr>
          <w:rStyle w:val="1"/>
          <w:i w:val="true"/>
        </w:rPr>
        <w:t xml:space="preserve">guztiz desados </w:t>
      </w:r>
      <w:r>
        <w:rPr>
          <w:rStyle w:val="1"/>
        </w:rPr>
        <w:t xml:space="preserve">erantzunak “aurkako jarrerak” eraikuntzan bildu dira.</w:t>
      </w:r>
    </w:p>
    <w:p>
      <w:pPr>
        <w:pStyle w:val="0"/>
        <w:spacing w:after="113.386" w:before="0" w:line="226" w:lineRule="exact"/>
        <w:suppressAutoHyphens w:val="false"/>
        <w:rPr>
          <w:rStyle w:val="1"/>
        </w:rPr>
      </w:pPr>
      <w:r>
        <w:rPr>
          <w:rStyle w:val="1"/>
        </w:rPr>
        <w:t xml:space="preserve">Tratamendu tekniko-estatistikoa</w:t>
      </w:r>
    </w:p>
    <w:p>
      <w:pPr>
        <w:pStyle w:val="0"/>
        <w:spacing w:after="113.386" w:before="0" w:line="226" w:lineRule="exact"/>
        <w:suppressAutoHyphens w:val="false"/>
        <w:rPr>
          <w:rStyle w:val="1"/>
        </w:rPr>
      </w:pPr>
      <w:r>
        <w:rPr>
          <w:rStyle w:val="1"/>
        </w:rPr>
        <w:t xml:space="preserve">Datuen tratamendu tekniko-estatistikoa (barne sintaxia) honako hau izan da:</w:t>
      </w:r>
    </w:p>
    <w:p>
      <w:pPr>
        <w:pStyle w:val="0"/>
        <w:ind w:firstLine="0"/>
        <w:spacing w:after="113.386" w:before="0" w:line="226" w:lineRule="exact"/>
        <w:suppressAutoHyphens w:val="false"/>
        <w:rPr>
          <w:rStyle w:val="1"/>
        </w:rPr>
      </w:pPr>
      <w:r>
        <w:rPr>
          <w:rStyle w:val="1"/>
        </w:rPr>
        <w:t xml:space="preserve">COMPUTE X202=G202.</w:t>
      </w:r>
    </w:p>
    <w:p>
      <w:pPr>
        <w:pStyle w:val="0"/>
        <w:ind w:firstLine="0"/>
        <w:spacing w:after="113.386" w:before="0" w:line="226" w:lineRule="exact"/>
        <w:suppressAutoHyphens w:val="false"/>
        <w:rPr>
          <w:rStyle w:val="1"/>
        </w:rPr>
      </w:pPr>
      <w:r>
        <w:rPr>
          <w:rStyle w:val="1"/>
        </w:rPr>
        <w:t xml:space="preserve">COMPUTE X203=G203.</w:t>
      </w:r>
    </w:p>
    <w:p>
      <w:pPr>
        <w:pStyle w:val="0"/>
        <w:ind w:firstLine="0"/>
        <w:spacing w:after="113.386" w:before="0" w:line="226" w:lineRule="exact"/>
        <w:suppressAutoHyphens w:val="false"/>
        <w:rPr>
          <w:rStyle w:val="1"/>
        </w:rPr>
      </w:pPr>
      <w:r>
        <w:rPr>
          <w:rStyle w:val="1"/>
        </w:rPr>
        <w:t xml:space="preserve">COMPUTE X204=G204.</w:t>
      </w:r>
    </w:p>
    <w:p>
      <w:pPr>
        <w:pStyle w:val="0"/>
        <w:ind w:firstLine="0"/>
        <w:spacing w:after="113.386" w:before="0" w:line="226" w:lineRule="exact"/>
        <w:suppressAutoHyphens w:val="false"/>
        <w:rPr>
          <w:rStyle w:val="1"/>
        </w:rPr>
      </w:pPr>
      <w:r>
        <w:rPr>
          <w:rStyle w:val="1"/>
        </w:rPr>
        <w:t xml:space="preserve">COMPUTE X205=G205.</w:t>
      </w:r>
    </w:p>
    <w:p>
      <w:pPr>
        <w:pStyle w:val="0"/>
        <w:ind w:firstLine="0"/>
        <w:spacing w:after="113.386" w:before="0" w:line="226" w:lineRule="exact"/>
        <w:suppressAutoHyphens w:val="false"/>
        <w:rPr>
          <w:rStyle w:val="1"/>
        </w:rPr>
      </w:pPr>
      <w:r>
        <w:rPr>
          <w:rStyle w:val="1"/>
        </w:rPr>
        <w:t xml:space="preserve">RECODE X202 TO X205 (6=3).</w:t>
      </w:r>
    </w:p>
    <w:p>
      <w:pPr>
        <w:pStyle w:val="0"/>
        <w:ind w:firstLine="0"/>
        <w:spacing w:after="113.386" w:before="0" w:line="226" w:lineRule="exact"/>
        <w:suppressAutoHyphens w:val="false"/>
        <w:rPr>
          <w:rStyle w:val="1"/>
        </w:rPr>
      </w:pPr>
      <w:r>
        <w:rPr>
          <w:rStyle w:val="1"/>
        </w:rPr>
        <w:t xml:space="preserve">COMPUTE JARR=((6-X202)+X203+X204+X205)/4.</w:t>
      </w:r>
    </w:p>
    <w:p>
      <w:pPr>
        <w:pStyle w:val="0"/>
        <w:ind w:firstLine="0"/>
        <w:spacing w:after="113.386" w:before="0" w:line="226" w:lineRule="exact"/>
        <w:suppressAutoHyphens w:val="false"/>
        <w:rPr>
          <w:rStyle w:val="1"/>
        </w:rPr>
      </w:pPr>
      <w:r>
        <w:rPr>
          <w:rStyle w:val="1"/>
        </w:rPr>
        <w:t xml:space="preserve">EXECUTE.</w:t>
      </w:r>
    </w:p>
    <w:p>
      <w:pPr>
        <w:pStyle w:val="0"/>
        <w:ind w:firstLine="0"/>
        <w:spacing w:after="113.386" w:before="0" w:line="226" w:lineRule="exact"/>
        <w:suppressAutoHyphens w:val="false"/>
        <w:rPr>
          <w:rStyle w:val="1"/>
        </w:rPr>
      </w:pPr>
      <w:r>
        <w:rPr>
          <w:rStyle w:val="1"/>
        </w:rPr>
        <w:t xml:space="preserve">DELETE VARIABLES X202 TO X205.</w:t>
      </w:r>
    </w:p>
    <w:p>
      <w:pPr>
        <w:pStyle w:val="0"/>
        <w:ind w:firstLine="0"/>
        <w:spacing w:after="113.386" w:before="0" w:line="226" w:lineRule="exact"/>
        <w:suppressAutoHyphens w:val="false"/>
        <w:rPr>
          <w:rStyle w:val="1"/>
        </w:rPr>
      </w:pPr>
      <w:r>
        <w:rPr>
          <w:rStyle w:val="1"/>
        </w:rPr>
        <w:t xml:space="preserve">RECODE JARR (1 THRU 1.4=1) (1.5 THRU 2.4=2) (2.5 THRU 3.5=3) (3.6 THRU 4.5=4)</w:t>
      </w:r>
    </w:p>
    <w:p>
      <w:pPr>
        <w:pStyle w:val="0"/>
        <w:ind w:firstLine="0"/>
        <w:spacing w:after="113.386" w:before="0" w:line="226" w:lineRule="exact"/>
        <w:suppressAutoHyphens w:val="false"/>
        <w:rPr>
          <w:rStyle w:val="1"/>
        </w:rPr>
      </w:pPr>
      <w:r>
        <w:rPr>
          <w:rStyle w:val="1"/>
        </w:rPr>
        <w:t xml:space="preserve">(4.6 THRU 5=5).</w:t>
      </w:r>
    </w:p>
    <w:p>
      <w:pPr>
        <w:pStyle w:val="0"/>
        <w:ind w:firstLine="0"/>
        <w:spacing w:after="113.386" w:before="0" w:line="226" w:lineRule="exact"/>
        <w:suppressAutoHyphens w:val="false"/>
        <w:rPr>
          <w:rStyle w:val="1"/>
        </w:rPr>
      </w:pPr>
      <w:r>
        <w:rPr>
          <w:rStyle w:val="1"/>
        </w:rPr>
        <w:t xml:space="preserve">VARIABLE LABELS JARR 'Jarreren araberako tipologia'.</w:t>
      </w:r>
    </w:p>
    <w:p>
      <w:pPr>
        <w:pStyle w:val="0"/>
        <w:ind w:firstLine="0"/>
        <w:spacing w:after="113.386" w:before="0" w:line="226" w:lineRule="exact"/>
        <w:suppressAutoHyphens w:val="false"/>
        <w:rPr>
          <w:rStyle w:val="1"/>
        </w:rPr>
      </w:pPr>
      <w:r>
        <w:rPr>
          <w:rStyle w:val="1"/>
        </w:rPr>
        <w:t xml:space="preserve">VALUE LABELS JARR 1 'Guztiz ados' 2 'Ados, neurri batean' 3 'Ez ados ez desados' 4 'Desados, neurri batean' 5 'Guztiz desados'.</w:t>
      </w:r>
    </w:p>
    <w:p>
      <w:pPr>
        <w:pStyle w:val="0"/>
        <w:ind w:firstLine="0"/>
        <w:spacing w:after="113.386" w:before="0" w:line="226" w:lineRule="exact"/>
        <w:suppressAutoHyphens w:val="false"/>
        <w:rPr>
          <w:rStyle w:val="1"/>
        </w:rPr>
      </w:pPr>
      <w:r>
        <w:rPr>
          <w:rStyle w:val="1"/>
        </w:rPr>
        <w:t xml:space="preserve">FORMATS JARR (F1.0).</w:t>
      </w:r>
    </w:p>
    <w:p>
      <w:pPr>
        <w:pStyle w:val="0"/>
        <w:ind w:firstLine="0"/>
        <w:spacing w:after="113.386" w:before="0" w:line="226" w:lineRule="exact"/>
        <w:suppressAutoHyphens w:val="false"/>
        <w:rPr>
          <w:rStyle w:val="1"/>
        </w:rPr>
      </w:pPr>
      <w:r>
        <w:rPr>
          <w:rStyle w:val="1"/>
        </w:rPr>
        <w:t xml:space="preserve">COMPUTE JARR3=JARR.</w:t>
      </w:r>
    </w:p>
    <w:p>
      <w:pPr>
        <w:pStyle w:val="0"/>
        <w:ind w:firstLine="0"/>
        <w:spacing w:after="113.386" w:before="0" w:line="226" w:lineRule="exact"/>
        <w:suppressAutoHyphens w:val="false"/>
        <w:rPr>
          <w:rStyle w:val="1"/>
        </w:rPr>
      </w:pPr>
      <w:r>
        <w:rPr>
          <w:rStyle w:val="1"/>
        </w:rPr>
        <w:t xml:space="preserve">RECODE JARR3 (2=1) (3=2) (4=3) (5=3).</w:t>
      </w:r>
    </w:p>
    <w:p>
      <w:pPr>
        <w:pStyle w:val="0"/>
        <w:ind w:firstLine="0"/>
        <w:spacing w:after="113.386" w:before="0" w:line="226" w:lineRule="exact"/>
        <w:suppressAutoHyphens w:val="false"/>
        <w:rPr>
          <w:rStyle w:val="1"/>
        </w:rPr>
      </w:pPr>
      <w:r>
        <w:rPr>
          <w:rStyle w:val="1"/>
        </w:rPr>
        <w:t xml:space="preserve">VARIABLE LABELS JARR3 'Jarreren araberako tipologia'.</w:t>
      </w:r>
    </w:p>
    <w:p>
      <w:pPr>
        <w:pStyle w:val="0"/>
        <w:ind w:firstLine="0"/>
        <w:spacing w:after="113.386" w:before="0" w:line="226" w:lineRule="exact"/>
        <w:suppressAutoHyphens w:val="false"/>
        <w:rPr>
          <w:rStyle w:val="1"/>
        </w:rPr>
      </w:pPr>
      <w:r>
        <w:rPr>
          <w:rStyle w:val="1"/>
        </w:rPr>
        <w:t xml:space="preserve">VALUE LABELS JARR3 1 'Guztiz ados' 2 'Ez ados ez desados' 3 'Guztiz desados'.</w:t>
      </w:r>
    </w:p>
    <w:p>
      <w:pPr>
        <w:pStyle w:val="0"/>
        <w:ind w:firstLine="0"/>
        <w:spacing w:after="113.386" w:before="0" w:line="226" w:lineRule="exact"/>
        <w:suppressAutoHyphens w:val="false"/>
        <w:rPr>
          <w:rStyle w:val="1"/>
        </w:rPr>
      </w:pPr>
      <w:r>
        <w:rPr>
          <w:rStyle w:val="1"/>
        </w:rPr>
        <w:t xml:space="preserve">FORMATS JARR3 (F1.0).</w:t>
      </w:r>
    </w:p>
    <w:p>
      <w:pPr>
        <w:pStyle w:val="0"/>
        <w:ind w:firstLine="0"/>
        <w:spacing w:after="113.386" w:before="0" w:line="226" w:lineRule="exact"/>
        <w:suppressAutoHyphens w:val="false"/>
        <w:rPr>
          <w:rStyle w:val="1"/>
        </w:rPr>
      </w:pPr>
      <w:r>
        <w:rPr>
          <w:rStyle w:val="1"/>
        </w:rPr>
        <w:t xml:space="preserve">COMPUTE KJARR3=JARR3.</w:t>
      </w:r>
    </w:p>
    <w:p>
      <w:pPr>
        <w:pStyle w:val="0"/>
        <w:ind w:firstLine="0"/>
        <w:spacing w:after="113.386" w:before="0" w:line="226" w:lineRule="exact"/>
        <w:suppressAutoHyphens w:val="false"/>
        <w:rPr>
          <w:rStyle w:val="1"/>
        </w:rPr>
      </w:pPr>
      <w:r>
        <w:rPr>
          <w:rStyle w:val="1"/>
        </w:rPr>
        <w:t xml:space="preserve">VARIABLE LABELS KJARR3 'JARREREN ARABERAKO TIPOLOGIA'.</w:t>
      </w:r>
    </w:p>
    <w:p>
      <w:pPr>
        <w:pStyle w:val="0"/>
        <w:ind w:firstLine="0"/>
        <w:spacing w:after="113.386" w:before="0" w:line="226" w:lineRule="exact"/>
        <w:suppressAutoHyphens w:val="false"/>
        <w:rPr>
          <w:rStyle w:val="1"/>
        </w:rPr>
      </w:pPr>
      <w:r>
        <w:rPr>
          <w:rStyle w:val="1"/>
        </w:rPr>
        <w:t xml:space="preserve">VALUE LABELS KJARR3 1 'Guztiz ados' 2 'Ez ados ez desados' 3 'Guztiz desados'.</w:t>
      </w:r>
    </w:p>
    <w:p>
      <w:pPr>
        <w:pStyle w:val="0"/>
        <w:ind w:firstLine="0"/>
        <w:spacing w:after="113.386" w:before="0" w:line="226" w:lineRule="exact"/>
        <w:suppressAutoHyphens w:val="false"/>
        <w:rPr>
          <w:rStyle w:val="1"/>
        </w:rPr>
      </w:pPr>
      <w:r>
        <w:rPr>
          <w:rStyle w:val="1"/>
        </w:rPr>
        <w:t xml:space="preserve">FORMATS KJARR3 (F1.0).</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2021eko azaroaren 15ean</w:t>
      </w:r>
    </w:p>
    <w:p>
      <w:pPr>
        <w:pStyle w:val="0"/>
        <w:spacing w:after="113.386" w:before="0" w:line="226" w:lineRule="exact"/>
        <w:suppressAutoHyphens w:val="false"/>
        <w:rPr>
          <w:rStyle w:val="1"/>
        </w:rPr>
      </w:pPr>
      <w:r>
        <w:rPr>
          <w:rStyle w:val="1"/>
        </w:rPr>
        <w:t xml:space="preserve">Herritarrekiko Harremanetako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