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presencia de libros de texto en euskera que distorsionan la realidad histórica e institucional de la Comunidad Foral, formulada por el Ilmo. Sr. D. Iñaki Iriarte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lñaki lriarte López, miembro de las Cortes de Navarra, adscrito al Grupo Parlamentario Navarra Suma (NA+), al amparo de lo dispuesto en el artículo 14 del Reglamento de la Cámara, realiza la siguiente pregunta escrita al Consejero de Educación: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septiembre Navarra Suma denunció públicamente la presencia de libros de texto en euskera, empleados en centros navarros, que distorsionaban la realidad histórica e institucional de la Comunidad Foral.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 tomado alguna medida el Departamento de Educación para corregir esta situación?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19 de enero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lñaki lriarte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