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Acuerdo de la Ponencia para el estudio y análisis de la legislación de caza y pesca, de 28 de enero de 2022, solicitando una prórroga para la conclusión del informe correspondiente hasta el día 30 de junio de 2022,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conclusión del informe de la Ponencia hasta el día 30 de junio de 2022 (10-20/PON-00002).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