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Mina Muga ustiategiari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Landa Garapeneko eta Ingurumeneko kontseilariak otsailaren 24ko Osoko Bilkuran ahoz erantzun diezaion:</w:t>
      </w:r>
    </w:p>
    <w:p>
      <w:pPr>
        <w:pStyle w:val="0"/>
        <w:suppressAutoHyphens w:val="false"/>
        <w:rPr>
          <w:rStyle w:val="1"/>
        </w:rPr>
      </w:pPr>
      <w:r>
        <w:rPr>
          <w:rStyle w:val="1"/>
        </w:rPr>
        <w:t xml:space="preserve">Hedabideei esker jakin dugu uda honetan hasiko direla Mina Muga instalatzeko obrak.</w:t>
      </w:r>
    </w:p>
    <w:p>
      <w:pPr>
        <w:pStyle w:val="0"/>
        <w:suppressAutoHyphens w:val="false"/>
        <w:rPr>
          <w:rStyle w:val="1"/>
        </w:rPr>
      </w:pPr>
      <w:r>
        <w:rPr>
          <w:rStyle w:val="1"/>
        </w:rPr>
        <w:t xml:space="preserve">Zer iritzi du Gobernuak ustiaketa horri buruz?</w:t>
      </w:r>
    </w:p>
    <w:p>
      <w:pPr>
        <w:pStyle w:val="0"/>
        <w:suppressAutoHyphens w:val="false"/>
        <w:rPr>
          <w:rStyle w:val="1"/>
        </w:rPr>
      </w:pPr>
      <w:r>
        <w:rPr>
          <w:rStyle w:val="1"/>
        </w:rPr>
        <w:t xml:space="preserve">Iruñean, 2022ko otsailaren 17an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