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Buil García jaunak aurkeztutako gaurkotasun handiko galdera, Ukrainako gatazkak Foru Komunitatean izan ditzakeen ondorioei eta alderdi humanitarioetan, bakegintzan eta harrera egiteari dagokionez laguntzeko dauzkagun aukerei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 jaunak gaurkotasun handiko honako galdera hau aurkezten du, Nafarroako Gobernuko lehendakariak 2022ko martxoaren 10eko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duzu Ukrainako gatazkak Foru Komunitatean izan ditzakeen ondorioez eta Nafarroatik alderdi humanitarioetan, bakegintzan eta harrera egiteari dagokionez laguntzeko dauzkagun aukerez?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