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3 de marzo de 2022, acordó rechazar el proyecto Ley Foral de modificación de la Ley Foral 11/2000, de 16 de noviembre, de Sanidad Animal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la publicación del citado acuerdo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