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nekazaritza eta abeltzaintzako kooperatibekin eta ekoizleekin bilera egin dezan lan-mahai urgente batean, inpaktuak neurtzeko eta Nekazaritza Politika Erkide berri bat taxutzeko.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Erregelamenduan xedatuaren babesean, honako mozio hau aurkezten du, Osoko Bilkuran eztabaidatzeko:</w:t>
      </w:r>
    </w:p>
    <w:p>
      <w:pPr>
        <w:pStyle w:val="0"/>
        <w:suppressAutoHyphens w:val="false"/>
        <w:rPr>
          <w:rStyle w:val="1"/>
        </w:rPr>
      </w:pPr>
      <w:r>
        <w:rPr>
          <w:rStyle w:val="1"/>
        </w:rPr>
        <w:t xml:space="preserve">Mozioa. Horren bidez, Nafarroako Gobernua premiatzen da nekazaritza eta abeltzaintzako kooperatibekin eta ekoizleekin bilera egin dezan lan-mahai urgente batean, inpaktuak neurtzeko eta Nekazaritza Politika Erkide berri bat taxutzeko.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Nekazaritzako elikagaien sektorean hilabeteak daramatzagu ohartarazten Nekazaritza Politika Erkidea zaharkituta gelditu dela, inpaktuak neurtzeko eskaera egiten, Europar Batasunaren elikagai-subiranotasunaren agertoki errealari erantzunen dion politika berri bat diseinatze aldera, eta baserritik mahaira estrategia salatzen, hor aipatuta, besteak beste, nazioartean ospea duten erakundeek egindako lau azterlan, non ohartarazten baita elikagai-segurtasunaren aurkako mehatxuez, elikagaien prezioaren igoera neurrigabeaz eta Europako ekoizpenaren jaitsieraz. Denek asmatu zuten, salbu eta Nafarroako Gobernuak, Landa Garapeneko kontseilariaren hitzetan Nekazaritza Politika Erkide horrekin “erabat lerratuta” sentitzen baitzen. Izan ere, Europar Batasuneko Nekazaritzako Komisario Janusz Wojciechowskik modu agerian aitortzen du berrikusi egin behar dela Nekazaritza Politika Erkide berriko baserritik mahaira estrategia, arriskuan jar dezakeelako elikagai-segurtasuna. Beste alde batetik, Nekazaritako ministro Luis Planak orain dioenez “erabakiak birplanteatu eta lehentasunak aldatu behar dira (alegia, Nekazaritza Politika Erkide berrika berrikusi), elikagai-segurtasuna bermatzeko”.</w:t>
      </w:r>
    </w:p>
    <w:p>
      <w:pPr>
        <w:pStyle w:val="0"/>
        <w:suppressAutoHyphens w:val="false"/>
        <w:rPr>
          <w:rStyle w:val="1"/>
        </w:rPr>
      </w:pPr>
      <w:r>
        <w:rPr>
          <w:rStyle w:val="1"/>
        </w:rPr>
        <w:t xml:space="preserve">Errusiak Ukraina inbaditu izanak gertakizunak azkartu besterik ez du egin. Epe ertainerako ohartarazten ziren inpaktuak hogei egunen buruan iritsi dira eta, tamalez, konponbideak baino askoz abiadura handiagoan datoz.</w:t>
      </w:r>
    </w:p>
    <w:p>
      <w:pPr>
        <w:pStyle w:val="0"/>
        <w:suppressAutoHyphens w:val="false"/>
        <w:rPr>
          <w:rStyle w:val="1"/>
        </w:rPr>
      </w:pPr>
      <w:r>
        <w:rPr>
          <w:rStyle w:val="1"/>
        </w:rPr>
        <w:t xml:space="preserve">Nekazaritzako intsumoen prezioak ziztu bizian igotzen ari dira. 2022ko martxoaren 9an, mozio hau aurkeztu den egunean, B gasolio litroa 1,20 eurotan dago, megawatt elektrikoa 545 eurotan, gari tona 440,75 eurotan, arto tona 368,75 eurotan eta koltza tona 846,25 eurotan, Parisko Burtsaren datuen arabera.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1. Nafarroako Parlamentuak Nafarroako Gobernua premiatzen du nekazaritza eta abeltzaintzako kooperatibekin eta ekoizleekin bilera egin dezan lan-mahai urgente batean, ebaluatze aldera Nekazaritza Politika Erkiderako egon daitezkeen aldaketa eta alternatibak, ahalbidetuko dutenak nekazaritzako eta abeltzaintzako ekoizpena ahalik eta gehien areagotzea ingurumenari kalterik sortu gabe, ekoizpen ahalmena mugatzen duten Nekazaritza Politika Erkidearen neurriak malgutu.</w:t>
      </w:r>
    </w:p>
    <w:p>
      <w:pPr>
        <w:pStyle w:val="0"/>
        <w:suppressAutoHyphens w:val="false"/>
        <w:rPr>
          <w:rStyle w:val="1"/>
        </w:rPr>
      </w:pPr>
      <w:r>
        <w:rPr>
          <w:rStyle w:val="1"/>
        </w:rPr>
        <w:t xml:space="preserve">2. Nafarroako Parlamentuak Nafarroako Gobernua premiatzen du nekazaritza eta abeltzaintzako kooperatibekin eta ekoizleekin bilera egin dezan lan-mahai urgente batean, ebaluatze aldera intsumoen igoera eta zuzeneko laguntzak zein maila fiskalekoak ezartzeko, lehengaien igoeraren eragina arinduko dutenak, horrela bermatuz nekazaritza eta abeltzaintzako enpresarik ez dela itxiko haien mantentzeko ezintasunagatik eta elikagaien ekoizpenaren ahalmen gorena lortzeko.</w:t>
      </w:r>
    </w:p>
    <w:p>
      <w:pPr>
        <w:pStyle w:val="0"/>
        <w:suppressAutoHyphens w:val="false"/>
        <w:rPr>
          <w:rStyle w:val="1"/>
        </w:rPr>
      </w:pPr>
      <w:r>
        <w:rPr>
          <w:rStyle w:val="1"/>
        </w:rPr>
        <w:t xml:space="preserve">Iruñean, 2022ko martxoaren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