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marzo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gestión de los fondos Next Generation,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marzo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realiza la siguiente pregunta oral dirigida a la Presidenta del Gobierno de Navarra para su celebración en el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opinión tiene la Presidenta sobre el nivel de gobernanza con el que el ejecutivo que preside está gestionando los fondos Next Generation en nuestra Comunidad?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marzo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