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16 de mayo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de máxima actualidad sobre los procesos para la estabilización del sector público foral, formulada por el Ilmo. Sr. D. Ramón Alzórriz Goñi (10-22/POR-00191).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la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16 de mayo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Ramón Alzórriz Goñi, adscrita al Grupo Parlamentario Partido Socialista de Navarra, al amparo de lo establecido en el Reglamento de la Cámara, formula a la Presidenta del Gobierno de Navarra para su contestación en el Pleno la siguiente pregunta oral.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actuaciones se están realizando por parte del Gobierno de Navarra y, en concreto, por el Departamento de Función Pública para dar cumplimiento a lo establecido en la ley 20/2021, de 28 de diciembre, en cuanto a los procesos para la estabilización del sector público foral?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13 de mayo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Ramón Alzórriz Goñi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