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B314" w14:textId="77777777" w:rsidR="00AA1F1D" w:rsidRDefault="00AA1F1D" w:rsidP="00AA1F1D">
      <w:pPr>
        <w:ind w:right="-1"/>
      </w:pPr>
      <w:r>
        <w:t xml:space="preserve">Navarra Suma talde parlamentarioari atxikitako foru parlamentari Cristina Ibarrola Guillén andreak 10-22-PES-00109 informazio-eskaria aurkeztu du, zeinaren bidez ondoren datozen galderei buruzko informazioa eskatzen baitu. Hona Nafarroako Gobernuko Osasuneko kontseilariak horri buruz ematen dion informazioa:</w:t>
      </w:r>
    </w:p>
    <w:p w14:paraId="12CE6270" w14:textId="6955CEDC" w:rsidR="004B17A6" w:rsidRDefault="00AA1F1D">
      <w:pPr>
        <w:numPr>
          <w:ilvl w:val="0"/>
          <w:numId w:val="1"/>
        </w:numPr>
        <w:spacing w:after="203"/>
        <w:ind w:right="-1"/>
      </w:pPr>
      <w:r>
        <w:t xml:space="preserve">Osasun Departamentuak kanpo-ebaluazio independenterik eginen al du Nafarroan pandemiari dagokionez eginiko osasungintza-kudeaketa dela-eta?</w:t>
      </w:r>
      <w:r>
        <w:t xml:space="preserve"> </w:t>
      </w:r>
      <w:r>
        <w:t xml:space="preserve">Hala baldin bada, noiz eta nola eginen duzue?</w:t>
      </w:r>
      <w:r>
        <w:t xml:space="preserve"> </w:t>
      </w:r>
    </w:p>
    <w:p w14:paraId="12A32FF1" w14:textId="77777777" w:rsidR="004B17A6" w:rsidRDefault="00AA1F1D">
      <w:pPr>
        <w:numPr>
          <w:ilvl w:val="0"/>
          <w:numId w:val="1"/>
        </w:numPr>
        <w:spacing w:after="531"/>
        <w:ind w:right="-1"/>
      </w:pPr>
      <w:r>
        <w:t xml:space="preserve">Osasun Departamentuak zer akats identifikatu du Nafarroan pandemiari dagokionez eginiko osasungintza-kudeaketan eta zer irakaspen lortu da?</w:t>
      </w:r>
      <w:r>
        <w:t xml:space="preserve"> </w:t>
      </w:r>
    </w:p>
    <w:p w14:paraId="47D7402C" w14:textId="3782276B" w:rsidR="004B17A6" w:rsidRDefault="00AA1F1D" w:rsidP="00AA1F1D">
      <w:pPr>
        <w:ind w:left="-5" w:right="-1"/>
      </w:pPr>
      <w:r>
        <w:t xml:space="preserve">Osasun Departamentuak parte hartu eta lagunduko du </w:t>
      </w:r>
      <w:r>
        <w:rPr>
          <w:i/>
          <w:iCs/>
        </w:rPr>
        <w:t xml:space="preserve">Osasun Sistema Nazionalak COVID-19aren pandemiaren aurrean egindako lanaren ebaluazioa</w:t>
      </w:r>
      <w:r>
        <w:t xml:space="preserve"> egiten. Osasun Ministerioak eta Lurraldearteko Kontseiluak –Ministerioaren eta autonomia erkidegoen arteko organoa– bultzatutako ebaluazioa da, eta helburu hauek ditu, besteak beste: Osasun Zerbitzu Nazionalaren (OZN) abiapuntua, COVID-19ak biztanleen osasunean izandako eragina eta OZNren erantzuna berrikustea “ea zer arlo hobetu eta zer jarduketa-ildo bultzatu behar diren hurrengo osasun krisiak prestatzeko eta haiei erantzuteko”, eta, halaber, “informazio baliagarria ateratzea, erabakiak hartzen lagunduko duena OZNri kohesioa eta sendotasuna emateko etorkizuneko mehatxuei begira”.</w:t>
      </w:r>
      <w:r>
        <w:t xml:space="preserve"> </w:t>
      </w:r>
    </w:p>
    <w:p w14:paraId="27C5B3EC" w14:textId="77777777" w:rsidR="004B17A6" w:rsidRDefault="00AA1F1D">
      <w:pPr>
        <w:spacing w:after="101"/>
        <w:ind w:left="-5" w:right="-1"/>
      </w:pPr>
      <w:r>
        <w:t xml:space="preserve">Bigarren galderari dagokionez, eremu eta formatu zientifiko-tekniko egokienetatik harago, horiei helduko baitzaie azterketa sakonago batean, eman daitezke, bai, xehetasunen batzuk pandemiak eta osasungintzaren kudeaketaren gaineko inpaktuak osatzen duten binomio horri buruz.</w:t>
      </w:r>
      <w:r>
        <w:t xml:space="preserve"> </w:t>
      </w:r>
      <w:r>
        <w:t xml:space="preserve">Horren harira, Osasun Departamentuak nabarmendu nahi du txertaketan egindako esfortzu kolektibo handia.</w:t>
      </w:r>
      <w:r>
        <w:t xml:space="preserve">  </w:t>
      </w:r>
      <w:r>
        <w:t xml:space="preserve">Nafarroak txertoen 1.400.000 dosi baino gehiago eman ditu:</w:t>
      </w:r>
      <w:r>
        <w:t xml:space="preserve"> </w:t>
      </w:r>
      <w:r>
        <w:t xml:space="preserve">571.802 pertsonak, Nafarroako biztanle guztien % 87k, dosiren bat jaso dute; 560.000 pertsonak baino gehiagok (% 85) pauta osoa dute; eta 346.409k (% 53) dosi indargarri bat dute gainera.</w:t>
      </w:r>
      <w:r>
        <w:t xml:space="preserve"> </w:t>
      </w:r>
      <w:r>
        <w:t xml:space="preserve">Nafarroan bost urtetik gorako biztanle txertagarrietatik % 91k dosiren bat jaso dute, % 89k txertaketa osoa egina dute eta % 55ek badute dosi indargarri bat gainera.</w:t>
      </w:r>
      <w:r>
        <w:t xml:space="preserve"> </w:t>
      </w:r>
    </w:p>
    <w:p w14:paraId="669439B3" w14:textId="77777777" w:rsidR="004B17A6" w:rsidRDefault="00AA1F1D">
      <w:pPr>
        <w:ind w:left="-5" w:right="-1"/>
      </w:pPr>
      <w:r>
        <w:t xml:space="preserve">Osasun Departamentuak txertaketa kanpainan parte hartu duten profesionalen lan handia eta ahalegina ere eskertzen du, lehen kate begitik azkeneraino, haiei esker Nafarroak estatuko batezbestekotik gorako estaldurak baititu; eta Nafarroako herritarrei eskerrak ematen dizkie txertaketa kanpainari eman dioten erantzun hain zabalarengatik.</w:t>
      </w:r>
      <w:r>
        <w:t xml:space="preserve"> </w:t>
      </w:r>
      <w:r>
        <w:t xml:space="preserve">Eskertzekoa da, halaber, honako hauek egindako lana: Nafarroako Osasun Publikoaren eta Lan Osasunaren Institutua, Osasunbidea-Nafarroako Osasun Zerbitzuko Osasun Laguntzako Zuzendaritza, Iruñeko Barrutiko Oinarrizko Osasun Laguntzako Kudeatzailetza eta Tuterako eta Lizarrako kudeatzailetzak;</w:t>
      </w:r>
    </w:p>
    <w:p w14:paraId="5F76877B" w14:textId="77777777" w:rsidR="004B17A6" w:rsidRDefault="00AA1F1D">
      <w:pPr>
        <w:ind w:left="-5" w:right="-1"/>
      </w:pPr>
      <w:r>
        <w:t xml:space="preserve">Informazio Sistemen Zuzendariordetza; O-NOZeko Laneko Arriskuen</w:t>
      </w:r>
    </w:p>
    <w:p w14:paraId="61385266" w14:textId="77777777" w:rsidR="004B17A6" w:rsidRDefault="00AA1F1D">
      <w:pPr>
        <w:spacing w:after="101"/>
        <w:ind w:left="-5" w:right="-1"/>
      </w:pPr>
      <w:r>
        <w:t xml:space="preserve">Prebentziorako Zerbitzua; Nafarroako ospitale publikoak eta pribatuak; Osasun Kabinetea; Telekomunikazioetako eta Digitalizazioko Zuzendaritza Nagusia; Foruzaingoa; Nafarroako Gobernuko gainerako departamentuak; eta lagundu duten eta, zenbaitetan, txertaketarako lokalak laga dituzten pertsona eta entitate edo erakunde guztiak (NUP, Apaizgaitegia, erlijio erakundeak, ikastetxeak); Nafarroako udal eta toki entitateak, haien federazioa barne, eta hainbat boluntario talde, GKE eta elkarte, lanean aritu direnak pertsonak txertaketa guneetara iritsi ahal izateko.</w:t>
      </w:r>
      <w:r>
        <w:t xml:space="preserve"> </w:t>
      </w:r>
      <w:r>
        <w:t xml:space="preserve">Ahalegin kolektiboaz hitz egiten denean, ahaleginean bat eginda daude osasungintzako profesionalak eta gizarte osoa, zinez goraipatzekoa baita gizarteak emandako erantzun arduratsu eta eskuzabala. </w:t>
      </w:r>
    </w:p>
    <w:p w14:paraId="48BDEF4B" w14:textId="77777777" w:rsidR="004B17A6" w:rsidRDefault="00AA1F1D">
      <w:pPr>
        <w:ind w:left="-5" w:right="-1"/>
      </w:pPr>
      <w:r>
        <w:t xml:space="preserve">Halaber mahai gainean jarri behar da, ikasitako lezio gisa, lan eskerga egin dela arazo berri eta ezezagunei konponbide malguak eta arinak bilatzeko.</w:t>
      </w:r>
      <w:r>
        <w:t xml:space="preserve"> </w:t>
      </w:r>
      <w:r>
        <w:t xml:space="preserve">Tokiko, autonomia erkidegoko eta estatuko mailetan, ospitale eta osasun etxeek laster batean aldatu dituzte beren antolaketa eta zirkuituak, eta gai izan dira erronka berriei aurre egiteko antolaketa-konponbide malguekin, zalantzaz betetako egoerak kudeatzeko.</w:t>
      </w:r>
      <w:r>
        <w:t xml:space="preserve"> </w:t>
      </w:r>
    </w:p>
    <w:p w14:paraId="3991DABA" w14:textId="77777777" w:rsidR="004B17A6" w:rsidRDefault="00AA1F1D">
      <w:pPr>
        <w:ind w:left="-5" w:right="-1"/>
      </w:pPr>
      <w:r>
        <w:t xml:space="preserve">Bigarrenik, errealitate desberdinekin bada ere, osasun sistemak laguntzaren bidez erantzuteko gaitasun garrantzitsua erakutsi du gure erkidegoan. Jarraitzen dugu ospitale sare ahaltsua izaten, eta Oinarrizko Osasun Laguntza, hurrenez hurreneko olatuetan giltzarri izan den osasun sistemaren ardatz eta eustorma, kasuen % 95 baino gehiago bere gain hartu dituena. Garrantzitsua da maila sanitario hori sendotzea, eta horixe du helburu Oinarrizko Osasun Laguntzaren Erronkak, departamentuaren ekintza planak, hari bultzada berria emateko diziplina anitzeko ikuspegi integral batetik.</w:t>
      </w:r>
      <w:r>
        <w:t xml:space="preserve"> </w:t>
      </w:r>
      <w:r>
        <w:t xml:space="preserve">Azken gai horietako batzuk ahulgune gisa ere azter litezke, beharrezkoa baita osasun sistema indartzea eta haren lege eta antolamendu esparrua berregokitzea etorkizunari begira.</w:t>
      </w:r>
      <w:r>
        <w:t xml:space="preserve"> </w:t>
      </w:r>
    </w:p>
    <w:p w14:paraId="2B80DA2D" w14:textId="77777777" w:rsidR="004B17A6" w:rsidRDefault="00AA1F1D">
      <w:pPr>
        <w:ind w:left="-5" w:right="-1"/>
      </w:pPr>
      <w:r>
        <w:t xml:space="preserve">Pandemiak agerian jarri duenez, Espainiako osasun sistemak, egiturazko langile defizitaz gain, zuzkidura falta izan du zaintza epidemiologikoko sistemetan, zehazki, eta osasun publikoan, oro har. Zutabe horiek funtsezkoak dira mundu global eta aldakor honen eta bektore berrien erronkei aurre egiteko.</w:t>
      </w:r>
      <w:r>
        <w:t xml:space="preserve"> </w:t>
      </w:r>
    </w:p>
    <w:p w14:paraId="093ECA91" w14:textId="77777777" w:rsidR="004B17A6" w:rsidRDefault="00AA1F1D">
      <w:pPr>
        <w:spacing w:after="331"/>
        <w:ind w:left="-5" w:right="-1"/>
      </w:pPr>
      <w:r>
        <w:t xml:space="preserve">Horren harira, eta zaintza sare izenekoen bitartez pandemiaren jarraipena egiteko fase berriaren aurrean, azpimarratu behar da Nafarroak esparru horretan duen lekua. Izan ere, Foru Komunitateak ibilbide eta esperientzia luzeak ditu arnas aparatuko birusen zaintzan; estatu osoan erreferentzia den zaintza sarea osatu du gripearen aurka, eta horrek COVIDerako antzeko sistema jasangarri eta eraginkor bat aktibatzeko balio dezake gerora begira.</w:t>
      </w:r>
      <w:r>
        <w:t xml:space="preserve"> </w:t>
      </w:r>
      <w:r>
        <w:t xml:space="preserve">Detekzioaren arloan, azpimarratzekoak dira Nafarroako Ospitale Unibertsitarioko (NOU) Mikrobiologia laborategi ahaltsuaren lana eta garrantzia, berak ahalbidetu baitu PCR proben hedapena –horretan Nafarroa Estatu osoko lehena izan da–, bai eta sekuentziazioan egindako lana ere; komeni da arlo horretan bitartekoak izaten jarraitzea etorkizunera begira.</w:t>
      </w:r>
      <w:r>
        <w:t xml:space="preserve"> </w:t>
      </w:r>
    </w:p>
    <w:p w14:paraId="48EDC476" w14:textId="77777777" w:rsidR="004B17A6" w:rsidRDefault="00AA1F1D">
      <w:pPr>
        <w:spacing w:after="331"/>
        <w:ind w:left="-5" w:right="-1"/>
      </w:pPr>
      <w:r>
        <w:t xml:space="preserve">Bestalde, pandemiaren hasierako fase larrian batez ere, zenbait materialen erreserba estrategikoen gabezia egiaztatu zen. Zentzuzko inbertsioen, ikerketaren aldeko apustuen eta beste elementu batzuen beharra eta balioa nabarmendu ziren, halakoen bidez sistema hobeki prestatu baitzitekeen eskatu zitzaion erantzun zabala eman ahal izateko. Nolanahi ere, behar izan denean erantzuna eman izan du, eta, lehen fase hori gainditutakoan, dimentsioak moldatu ditu ahalmen horiek areagotzeko.</w:t>
      </w:r>
      <w:r>
        <w:t xml:space="preserve"> </w:t>
      </w:r>
    </w:p>
    <w:p w14:paraId="6496CE03" w14:textId="068F0EB7" w:rsidR="004B17A6" w:rsidRDefault="00AA1F1D">
      <w:pPr>
        <w:spacing w:after="332"/>
        <w:ind w:left="-5" w:right="-1"/>
      </w:pPr>
      <w:r>
        <w:t xml:space="preserve">Hori guztia jakinarazten dut, Nafarroako Parlamentuko Erregelamenduaren 194. artikulua betez.</w:t>
      </w:r>
    </w:p>
    <w:p w14:paraId="086A3F8E" w14:textId="77777777" w:rsidR="004B17A6" w:rsidRDefault="00AA1F1D">
      <w:pPr>
        <w:spacing w:after="358" w:line="265" w:lineRule="auto"/>
        <w:ind w:left="11" w:right="0"/>
        <w:jc w:val="center"/>
      </w:pPr>
      <w:r>
        <w:t xml:space="preserve">Iruñean, 2022ko maiatzaren 9an</w:t>
      </w:r>
    </w:p>
    <w:p w14:paraId="0F97B1FA" w14:textId="5606F0B7" w:rsidR="004B17A6" w:rsidRDefault="00AA1F1D" w:rsidP="00AA1F1D">
      <w:pPr>
        <w:spacing w:after="690" w:line="265" w:lineRule="auto"/>
        <w:ind w:left="11" w:right="3"/>
        <w:jc w:val="center"/>
      </w:pPr>
      <w:r>
        <w:t xml:space="preserve">Osasuneko kontseilaria:</w:t>
      </w:r>
      <w:r>
        <w:t xml:space="preserve"> </w:t>
      </w:r>
      <w:r>
        <w:t xml:space="preserve">Santos Induráin Orduna</w:t>
      </w:r>
    </w:p>
    <w:sectPr w:rsidR="004B17A6">
      <w:pgSz w:w="11900" w:h="16840"/>
      <w:pgMar w:top="2277" w:right="1696" w:bottom="1445"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240DB"/>
    <w:multiLevelType w:val="hybridMultilevel"/>
    <w:tmpl w:val="B1D860E6"/>
    <w:lvl w:ilvl="0" w:tplc="F1F836C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C30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582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F42F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E05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5A09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9A40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E69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265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0024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A6"/>
    <w:rsid w:val="004B17A6"/>
    <w:rsid w:val="006C5BBE"/>
    <w:rsid w:val="00AA1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66BE"/>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87" w:lineRule="auto"/>
      <w:ind w:left="10" w:right="1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6033</Characters>
  <Application>Microsoft Office Word</Application>
  <DocSecurity>0</DocSecurity>
  <Lines>50</Lines>
  <Paragraphs>14</Paragraphs>
  <ScaleCrop>false</ScaleCrop>
  <Company>Hewlett-Packard Company</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2022-05-12T12:37:00Z</dcterms:created>
  <dcterms:modified xsi:type="dcterms:W3CDTF">2022-05-12T12:39:00Z</dcterms:modified>
</cp:coreProperties>
</file>