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previsión de modificaciones de impuestos para mejorar la capacidad económica de los contribuyentes y de las empresas navarras, formulada por la Ilma. Sra. D.ª María Jesús Valdemoros Erro (10-22/POR-00235).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María Jesús Valdemoros Erro miembro de las Cortes de Navarra, adscrita al Grupo Parlamentario Navarra Suma (NA+),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Vista la evolución de la situación económica, ¿tiene previsto llevar a cabo modificaciones de impuestos que mejoren la capacidad económica de los contribuyentes y de las empresas navarras?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junio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