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valoración que hace el Departamento de Salud un año después de la entrada en vigor de la Ley de Eutanasia en Navarra, formulada por la Ilma. Sra. D.ª Patricia Fanlo Mateo (10-22/POR-00238).</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13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Fanlo Mateo, adscrita al Grupo Parlamentario Partido Socialista de Navarra, al amparo de lo establecido en el Reglamento de la Cámara, formula a la consejera de Salud, para su contestación en el Pleno del 16 de junio de 2022, la siguiente pregunta oral. </w:t>
      </w:r>
    </w:p>
    <w:p>
      <w:pPr>
        <w:pStyle w:val="0"/>
        <w:suppressAutoHyphens w:val="false"/>
        <w:rPr>
          <w:rStyle w:val="1"/>
        </w:rPr>
      </w:pPr>
      <w:r>
        <w:rPr>
          <w:rStyle w:val="1"/>
        </w:rPr>
        <w:t xml:space="preserve">¿Qué valoración hace el Departamento de Salud un año después de la entrada en vigor de la Ley de Eutanasia en Navarra? </w:t>
      </w:r>
    </w:p>
    <w:p>
      <w:pPr>
        <w:pStyle w:val="0"/>
        <w:suppressAutoHyphens w:val="false"/>
        <w:rPr>
          <w:rStyle w:val="1"/>
        </w:rPr>
      </w:pPr>
      <w:r>
        <w:rPr>
          <w:rStyle w:val="1"/>
        </w:rPr>
        <w:t xml:space="preserve">Pamplona, a 9 de junio de 2022 </w:t>
      </w:r>
    </w:p>
    <w:p>
      <w:pPr>
        <w:pStyle w:val="0"/>
        <w:suppressAutoHyphens w:val="false"/>
        <w:rPr>
          <w:rStyle w:val="1"/>
        </w:rPr>
      </w:pPr>
      <w:r>
        <w:rPr>
          <w:rStyle w:val="1"/>
        </w:rPr>
        <w:t xml:space="preserve">La Parlamentaria Foral: Patricia Fanlo Mateo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