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F0CE" w14:textId="3D087BF6" w:rsidR="00FD406B" w:rsidRDefault="007817FD" w:rsidP="00F23DA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FD406B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69485C">
        <w:rPr>
          <w:rFonts w:ascii="Arial" w:hAnsi="Arial" w:cs="Arial"/>
          <w:sz w:val="22"/>
          <w:szCs w:val="22"/>
        </w:rPr>
        <w:t>Maiorga Ramírez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E74B96">
        <w:rPr>
          <w:rFonts w:ascii="Arial" w:hAnsi="Arial" w:cs="Arial"/>
          <w:sz w:val="22"/>
          <w:szCs w:val="22"/>
        </w:rPr>
        <w:t>1</w:t>
      </w:r>
      <w:r w:rsidR="009165C8">
        <w:rPr>
          <w:rFonts w:ascii="Arial" w:hAnsi="Arial" w:cs="Arial"/>
          <w:sz w:val="22"/>
          <w:szCs w:val="22"/>
        </w:rPr>
        <w:t>4</w:t>
      </w:r>
      <w:r w:rsidR="00A80D9D">
        <w:rPr>
          <w:rFonts w:ascii="Arial" w:hAnsi="Arial" w:cs="Arial"/>
          <w:sz w:val="22"/>
          <w:szCs w:val="22"/>
        </w:rPr>
        <w:t>7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>
        <w:rPr>
          <w:rFonts w:ascii="Arial" w:hAnsi="Arial" w:cs="Arial"/>
          <w:b/>
          <w:i/>
          <w:sz w:val="22"/>
          <w:szCs w:val="22"/>
        </w:rPr>
        <w:t xml:space="preserve">en la que pregunta </w:t>
      </w:r>
      <w:r w:rsidR="00A80D9D">
        <w:rPr>
          <w:rFonts w:ascii="Arial" w:hAnsi="Arial" w:cs="Arial"/>
          <w:b/>
          <w:i/>
          <w:sz w:val="22"/>
          <w:szCs w:val="22"/>
        </w:rPr>
        <w:t xml:space="preserve">si tiene previsto el </w:t>
      </w:r>
      <w:r w:rsidR="004D7604">
        <w:rPr>
          <w:rFonts w:ascii="Arial" w:hAnsi="Arial" w:cs="Arial"/>
          <w:b/>
          <w:i/>
          <w:sz w:val="22"/>
          <w:szCs w:val="22"/>
        </w:rPr>
        <w:t>Gobierno</w:t>
      </w:r>
      <w:r w:rsidR="00A80D9D">
        <w:rPr>
          <w:rFonts w:ascii="Arial" w:hAnsi="Arial" w:cs="Arial"/>
          <w:b/>
          <w:i/>
          <w:sz w:val="22"/>
          <w:szCs w:val="22"/>
        </w:rPr>
        <w:t xml:space="preserve"> de Navarra incorporar en el acuerdo de colaboración con la iglesia la cesión a la Administración Pública del inmueble de Santa María de Viana por un plazo de 50 años</w:t>
      </w:r>
      <w:r w:rsidR="00122040">
        <w:rPr>
          <w:rFonts w:ascii="Arial" w:hAnsi="Arial" w:cs="Arial"/>
          <w:b/>
          <w:i/>
          <w:sz w:val="22"/>
          <w:szCs w:val="22"/>
        </w:rPr>
        <w:t>,</w:t>
      </w:r>
      <w:r w:rsidRPr="005E79A4">
        <w:rPr>
          <w:rFonts w:ascii="Arial" w:hAnsi="Arial" w:cs="Arial"/>
          <w:sz w:val="22"/>
          <w:szCs w:val="22"/>
        </w:rPr>
        <w:t xml:space="preserve"> tiene el honor de informarle lo siguiente:</w:t>
      </w:r>
    </w:p>
    <w:p w14:paraId="73A2AB95" w14:textId="216BDA78" w:rsidR="00FD406B" w:rsidRDefault="00A80D9D" w:rsidP="00F23DA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A80D9D">
        <w:rPr>
          <w:rFonts w:ascii="Arial" w:hAnsi="Arial" w:cs="Arial"/>
          <w:sz w:val="22"/>
          <w:szCs w:val="22"/>
        </w:rPr>
        <w:t xml:space="preserve">El Acuerdo del Consejo de Ministros por el que se establecen las condiciones para la recepción de fondos europeos del Mecanismo de Recuperación y Resiliencia </w:t>
      </w:r>
      <w:r w:rsidR="009D20E5">
        <w:rPr>
          <w:rFonts w:ascii="Arial" w:hAnsi="Arial" w:cs="Arial"/>
          <w:sz w:val="22"/>
          <w:szCs w:val="22"/>
        </w:rPr>
        <w:t>indica de manera litera</w:t>
      </w:r>
      <w:r w:rsidR="00F23DA4">
        <w:rPr>
          <w:rFonts w:ascii="Arial" w:hAnsi="Arial" w:cs="Arial"/>
          <w:sz w:val="22"/>
          <w:szCs w:val="22"/>
        </w:rPr>
        <w:t>l</w:t>
      </w:r>
      <w:r w:rsidR="009D20E5">
        <w:rPr>
          <w:rFonts w:ascii="Arial" w:hAnsi="Arial" w:cs="Arial"/>
          <w:sz w:val="22"/>
          <w:szCs w:val="22"/>
        </w:rPr>
        <w:t xml:space="preserve">: </w:t>
      </w:r>
      <w:r w:rsidR="009D20E5" w:rsidRPr="009D20E5">
        <w:rPr>
          <w:rFonts w:ascii="Arial" w:hAnsi="Arial" w:cs="Arial"/>
          <w:i/>
          <w:sz w:val="22"/>
          <w:szCs w:val="22"/>
        </w:rPr>
        <w:t>“Para tal finalidad se actuará, por un lado, junto a las Comunidades Autónomas, Diputaciones Provinciales, entidades locales, así como instituciones religiosas y otros titulares privados sobre bienes inmuebles con protección individualizada de Bien de Interés Cultural (BIC), requiriéndose en este último caso, que los inmuebles de otros titulares privados se cedan a Administraciones públicas por un período mínimo de 50 años</w:t>
      </w:r>
      <w:r w:rsidR="009D20E5">
        <w:rPr>
          <w:rFonts w:ascii="Arial" w:hAnsi="Arial" w:cs="Arial"/>
          <w:i/>
          <w:sz w:val="22"/>
          <w:szCs w:val="22"/>
        </w:rPr>
        <w:t>”</w:t>
      </w:r>
      <w:r w:rsidR="009D20E5" w:rsidRPr="009D20E5">
        <w:rPr>
          <w:rFonts w:ascii="Arial" w:hAnsi="Arial" w:cs="Arial"/>
          <w:i/>
          <w:sz w:val="22"/>
          <w:szCs w:val="22"/>
        </w:rPr>
        <w:t>.</w:t>
      </w:r>
    </w:p>
    <w:p w14:paraId="2A421987" w14:textId="77777777" w:rsidR="00FD406B" w:rsidRDefault="009D20E5" w:rsidP="00F23DA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manera que, atendiendo a la literalidad de la norma, </w:t>
      </w:r>
      <w:r w:rsidR="00F23DA4">
        <w:rPr>
          <w:rFonts w:ascii="Arial" w:hAnsi="Arial" w:cs="Arial"/>
          <w:sz w:val="22"/>
          <w:szCs w:val="22"/>
        </w:rPr>
        <w:t>el requerimiento</w:t>
      </w:r>
      <w:r w:rsidR="00A80D9D" w:rsidRPr="00A80D9D">
        <w:rPr>
          <w:rFonts w:ascii="Arial" w:hAnsi="Arial" w:cs="Arial"/>
          <w:sz w:val="22"/>
          <w:szCs w:val="22"/>
        </w:rPr>
        <w:t xml:space="preserve"> de cesión a la Administración Pública de inmuebles por un plazo de 50 años </w:t>
      </w:r>
      <w:r>
        <w:rPr>
          <w:rFonts w:ascii="Arial" w:hAnsi="Arial" w:cs="Arial"/>
          <w:sz w:val="22"/>
          <w:szCs w:val="22"/>
        </w:rPr>
        <w:t>corresponde a</w:t>
      </w:r>
      <w:r w:rsidR="00A80D9D" w:rsidRPr="00A80D9D">
        <w:rPr>
          <w:rFonts w:ascii="Arial" w:hAnsi="Arial" w:cs="Arial"/>
          <w:sz w:val="22"/>
          <w:szCs w:val="22"/>
        </w:rPr>
        <w:t xml:space="preserve"> “otros titulares privados</w:t>
      </w:r>
      <w:r>
        <w:rPr>
          <w:rFonts w:ascii="Arial" w:hAnsi="Arial" w:cs="Arial"/>
          <w:sz w:val="22"/>
          <w:szCs w:val="22"/>
        </w:rPr>
        <w:t>”</w:t>
      </w:r>
      <w:r w:rsidR="00A80D9D" w:rsidRPr="00A80D9D">
        <w:rPr>
          <w:rFonts w:ascii="Arial" w:hAnsi="Arial" w:cs="Arial"/>
          <w:sz w:val="22"/>
          <w:szCs w:val="22"/>
        </w:rPr>
        <w:t xml:space="preserve">. </w:t>
      </w:r>
    </w:p>
    <w:p w14:paraId="4DC86B0C" w14:textId="77777777" w:rsidR="00FD406B" w:rsidRDefault="00312DEF" w:rsidP="00E74B9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78F2F7E1" w14:textId="77777777" w:rsidR="00FD406B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F42DC4">
        <w:rPr>
          <w:rFonts w:ascii="Arial" w:hAnsi="Arial" w:cs="Arial"/>
          <w:sz w:val="22"/>
          <w:szCs w:val="22"/>
        </w:rPr>
        <w:t>1 de junio</w:t>
      </w:r>
      <w:r w:rsidR="00E74B96">
        <w:rPr>
          <w:rFonts w:ascii="Arial" w:hAnsi="Arial" w:cs="Arial"/>
          <w:sz w:val="22"/>
          <w:szCs w:val="22"/>
        </w:rPr>
        <w:t xml:space="preserve"> de 2022</w:t>
      </w:r>
    </w:p>
    <w:p w14:paraId="209E024A" w14:textId="01BDAF9A" w:rsidR="00FD406B" w:rsidRDefault="00FD406B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117BEF"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sectPr w:rsidR="00FD406B" w:rsidSect="00FD406B">
      <w:footerReference w:type="even" r:id="rId7"/>
      <w:footerReference w:type="default" r:id="rId8"/>
      <w:type w:val="continuous"/>
      <w:pgSz w:w="11906" w:h="16838"/>
      <w:pgMar w:top="1418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1142" w14:textId="77777777" w:rsidR="00097977" w:rsidRDefault="00097977">
      <w:r>
        <w:separator/>
      </w:r>
    </w:p>
  </w:endnote>
  <w:endnote w:type="continuationSeparator" w:id="0">
    <w:p w14:paraId="764DEC94" w14:textId="77777777" w:rsidR="00097977" w:rsidRDefault="0009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2ECF" w14:textId="228C5384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FD406B">
      <w:rPr>
        <w:rStyle w:val="Nmerodepgina"/>
      </w:rPr>
      <w:fldChar w:fldCharType="separate"/>
    </w:r>
    <w:r w:rsidR="00FD406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F9F8C45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8E98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D5A5" w14:textId="77777777" w:rsidR="00097977" w:rsidRDefault="00097977">
      <w:r>
        <w:separator/>
      </w:r>
    </w:p>
  </w:footnote>
  <w:footnote w:type="continuationSeparator" w:id="0">
    <w:p w14:paraId="4E08B9F8" w14:textId="77777777" w:rsidR="00097977" w:rsidRDefault="0009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0007">
    <w:abstractNumId w:val="5"/>
  </w:num>
  <w:num w:numId="2" w16cid:durableId="19556292">
    <w:abstractNumId w:val="24"/>
  </w:num>
  <w:num w:numId="3" w16cid:durableId="546379398">
    <w:abstractNumId w:val="21"/>
  </w:num>
  <w:num w:numId="4" w16cid:durableId="1037001584">
    <w:abstractNumId w:val="31"/>
  </w:num>
  <w:num w:numId="5" w16cid:durableId="91052394">
    <w:abstractNumId w:val="19"/>
  </w:num>
  <w:num w:numId="6" w16cid:durableId="197594188">
    <w:abstractNumId w:val="30"/>
  </w:num>
  <w:num w:numId="7" w16cid:durableId="163093626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9597479">
    <w:abstractNumId w:val="28"/>
  </w:num>
  <w:num w:numId="9" w16cid:durableId="1989700614">
    <w:abstractNumId w:val="0"/>
  </w:num>
  <w:num w:numId="10" w16cid:durableId="1604454663">
    <w:abstractNumId w:val="8"/>
  </w:num>
  <w:num w:numId="11" w16cid:durableId="2077360772">
    <w:abstractNumId w:val="25"/>
  </w:num>
  <w:num w:numId="12" w16cid:durableId="596519569">
    <w:abstractNumId w:val="9"/>
  </w:num>
  <w:num w:numId="13" w16cid:durableId="627786954">
    <w:abstractNumId w:val="29"/>
  </w:num>
  <w:num w:numId="14" w16cid:durableId="1128351992">
    <w:abstractNumId w:val="23"/>
  </w:num>
  <w:num w:numId="15" w16cid:durableId="211039773">
    <w:abstractNumId w:val="10"/>
  </w:num>
  <w:num w:numId="16" w16cid:durableId="697434315">
    <w:abstractNumId w:val="13"/>
  </w:num>
  <w:num w:numId="17" w16cid:durableId="242882961">
    <w:abstractNumId w:val="2"/>
  </w:num>
  <w:num w:numId="18" w16cid:durableId="1940211278">
    <w:abstractNumId w:val="22"/>
  </w:num>
  <w:num w:numId="19" w16cid:durableId="1412846326">
    <w:abstractNumId w:val="11"/>
  </w:num>
  <w:num w:numId="20" w16cid:durableId="1712802638">
    <w:abstractNumId w:val="26"/>
  </w:num>
  <w:num w:numId="21" w16cid:durableId="1087119948">
    <w:abstractNumId w:val="7"/>
  </w:num>
  <w:num w:numId="22" w16cid:durableId="1701976324">
    <w:abstractNumId w:val="4"/>
  </w:num>
  <w:num w:numId="23" w16cid:durableId="1993094202">
    <w:abstractNumId w:val="12"/>
  </w:num>
  <w:num w:numId="24" w16cid:durableId="1353996676">
    <w:abstractNumId w:val="16"/>
  </w:num>
  <w:num w:numId="25" w16cid:durableId="1710495999">
    <w:abstractNumId w:val="32"/>
  </w:num>
  <w:num w:numId="26" w16cid:durableId="334193681">
    <w:abstractNumId w:val="15"/>
  </w:num>
  <w:num w:numId="27" w16cid:durableId="764501991">
    <w:abstractNumId w:val="6"/>
  </w:num>
  <w:num w:numId="28" w16cid:durableId="1809664346">
    <w:abstractNumId w:val="1"/>
  </w:num>
  <w:num w:numId="29" w16cid:durableId="1434014615">
    <w:abstractNumId w:val="17"/>
  </w:num>
  <w:num w:numId="30" w16cid:durableId="347293188">
    <w:abstractNumId w:val="18"/>
  </w:num>
  <w:num w:numId="31" w16cid:durableId="1353341873">
    <w:abstractNumId w:val="14"/>
  </w:num>
  <w:num w:numId="32" w16cid:durableId="1813063916">
    <w:abstractNumId w:val="20"/>
  </w:num>
  <w:num w:numId="33" w16cid:durableId="294259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97977"/>
    <w:rsid w:val="000A4067"/>
    <w:rsid w:val="000A55B0"/>
    <w:rsid w:val="000A5B14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0A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6A18"/>
    <w:rsid w:val="00117BEF"/>
    <w:rsid w:val="00122040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2D6A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6B78"/>
    <w:rsid w:val="002C35DE"/>
    <w:rsid w:val="002C6A33"/>
    <w:rsid w:val="002C7637"/>
    <w:rsid w:val="002D092D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2B5E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4A0E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1EF"/>
    <w:rsid w:val="00375777"/>
    <w:rsid w:val="0037763F"/>
    <w:rsid w:val="00380603"/>
    <w:rsid w:val="003822D5"/>
    <w:rsid w:val="003824B3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0F03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97CF8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604"/>
    <w:rsid w:val="004D7BC3"/>
    <w:rsid w:val="004E28DC"/>
    <w:rsid w:val="004E4F95"/>
    <w:rsid w:val="004E5EF1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3505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79C"/>
    <w:rsid w:val="00753895"/>
    <w:rsid w:val="00754D57"/>
    <w:rsid w:val="0075558B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1717"/>
    <w:rsid w:val="009074A3"/>
    <w:rsid w:val="00911ABF"/>
    <w:rsid w:val="009150BD"/>
    <w:rsid w:val="00916487"/>
    <w:rsid w:val="009165C8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35C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0E5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0D9D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E1373"/>
    <w:rsid w:val="00AE342F"/>
    <w:rsid w:val="00AE344B"/>
    <w:rsid w:val="00AE3D2C"/>
    <w:rsid w:val="00AF0592"/>
    <w:rsid w:val="00AF08F9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1D3F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40D1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4FF1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0B3B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15972"/>
    <w:rsid w:val="00F168F4"/>
    <w:rsid w:val="00F226BE"/>
    <w:rsid w:val="00F22E4B"/>
    <w:rsid w:val="00F23DA4"/>
    <w:rsid w:val="00F30B57"/>
    <w:rsid w:val="00F35E6C"/>
    <w:rsid w:val="00F372B3"/>
    <w:rsid w:val="00F378F3"/>
    <w:rsid w:val="00F42DC4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5982"/>
    <w:rsid w:val="00FB737A"/>
    <w:rsid w:val="00FC65DC"/>
    <w:rsid w:val="00FC7BC3"/>
    <w:rsid w:val="00FD2E83"/>
    <w:rsid w:val="00FD406B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7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7DA9B77"/>
  <w15:chartTrackingRefBased/>
  <w15:docId w15:val="{216B3F68-13C4-44F0-BB27-7D310924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2D09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2020-01-29T11:04:00Z</cp:lastPrinted>
  <dcterms:created xsi:type="dcterms:W3CDTF">2022-06-14T10:51:00Z</dcterms:created>
  <dcterms:modified xsi:type="dcterms:W3CDTF">2022-06-14T10:53:00Z</dcterms:modified>
</cp:coreProperties>
</file>