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Espainiako Gobernua eta Nafarroako Gobernua premiatzen baitira arduraz jokatu eta inbertsioen lehentasunak, bereziki Abiadura Handiko Trenaren proiektuari dagozkionak, birpentsa ditzaten.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parlamentariokoak, Legebiltzarreko Erregelamenduan ezartzen denaren babesean, honako mozio hau aurkezten du, Osoko Bilkuran eztabaidatu eta bozkatzeko, arduraz jokatzearen eta inbertsioen lehentasunak, bereziki Abiadura Handiko Trenaren proiektuari dagozkionak, birpentsatzearen beharra dela-eta.</w:t>
      </w:r>
    </w:p>
    <w:p>
      <w:pPr>
        <w:pStyle w:val="0"/>
        <w:suppressAutoHyphens w:val="false"/>
        <w:rPr>
          <w:rStyle w:val="1"/>
        </w:rPr>
      </w:pPr>
      <w:r>
        <w:rPr>
          <w:rStyle w:val="1"/>
        </w:rPr>
        <w:t xml:space="preserve">Azken asteotan berriz ere sortu dira eztabaida publikoak AHTaren ezaugarriei eta balizko ibilbideari buruz; bitartean, berresten ari da garraio mota hori bidaiariak eramatera mugatuko dela, Burgos-Gasteiz behin betiko proiektuarekin egiaztatu ahal izan den moduan, salgaien garraioa bazter uzten baitu.</w:t>
      </w:r>
    </w:p>
    <w:p>
      <w:pPr>
        <w:pStyle w:val="0"/>
        <w:suppressAutoHyphens w:val="false"/>
        <w:rPr>
          <w:rStyle w:val="1"/>
        </w:rPr>
      </w:pPr>
      <w:r>
        <w:rPr>
          <w:rStyle w:val="1"/>
        </w:rPr>
        <w:t xml:space="preserve">Gobernuen eta indar politikoen ardura da errealitatea aztertu, etorkizunerako aurreikuspenak egin eta gehiengo sozialen interesak defendatzeko konponbideak proposatzea. Gauzak horrela, egiaztatzen dugu zentzurik eta etorkizunik gabeko proiektu bat eraikitzen jarraitzen dela.</w:t>
      </w:r>
    </w:p>
    <w:p>
      <w:pPr>
        <w:pStyle w:val="0"/>
        <w:suppressAutoHyphens w:val="false"/>
        <w:rPr>
          <w:rStyle w:val="1"/>
        </w:rPr>
      </w:pPr>
      <w:r>
        <w:rPr>
          <w:rStyle w:val="1"/>
        </w:rPr>
        <w:t xml:space="preserve">Gogoan eduki behar dugu bizi dugun testuinguru sozioekonomikoa, jasaten ari den eraldaketa sakonekin eta etorkizunera begira ikusten direnekin: krisi ekonomikoa, inflazioa, Ukrainako gerra, erregai fosilen urritasuna eta garestitzea, klima-aldaketa —dakartzan ondorio guztiekin—, trantsizio energetiko ekidinezina, industriaren robotizazio eta digitalizazioa, goseteek eta gerrek eragindako migrazio handiak... Den-dena birpentsatu behar da, inbertsioen arloko politikatik hasita, bermatze aldera osasun, hezkuntza eta zaintzako sistemak, eta bereziki aberastasuna banatzeko eredu eraldatzaile bat, herritarren ongizatearen bermea izan daitezen.</w:t>
      </w:r>
    </w:p>
    <w:p>
      <w:pPr>
        <w:pStyle w:val="0"/>
        <w:suppressAutoHyphens w:val="false"/>
        <w:rPr>
          <w:rStyle w:val="1"/>
        </w:rPr>
      </w:pPr>
      <w:r>
        <w:rPr>
          <w:rStyle w:val="1"/>
        </w:rPr>
        <w:t xml:space="preserve">Bizi ditugun eraldaketek lekua eduki behar dute lehentasun politikoetan eta proiektatu beharreko inbertsioetan. Atzean utzi behar ditugu porlana, espekulazioa, naturaren aurkako azpiegitura eta ustiapenak eta, oro har, desberdintasun soziala areagotzen duen sistema bat oinarri duten politikak.</w:t>
      </w:r>
    </w:p>
    <w:p>
      <w:pPr>
        <w:pStyle w:val="0"/>
        <w:suppressAutoHyphens w:val="false"/>
        <w:rPr>
          <w:rStyle w:val="1"/>
        </w:rPr>
      </w:pPr>
      <w:r>
        <w:rPr>
          <w:rStyle w:val="1"/>
        </w:rPr>
        <w:t xml:space="preserve">Beharrezkoa da, beraz, errealista eta zentzudun izatea, inongo justifikaziorik ez duen proiektu bat geldiarazteko. Ez du beteko egozten zitzaion eginkizuna, ez du inongo ardatz ekonomikorik lotuko, ez du salgairik garraiatuko, ez dio mesederik egingo lurralde- eta gizarte-kohesioari.</w:t>
      </w:r>
    </w:p>
    <w:p>
      <w:pPr>
        <w:pStyle w:val="0"/>
        <w:suppressAutoHyphens w:val="false"/>
        <w:rPr>
          <w:rStyle w:val="1"/>
        </w:rPr>
      </w:pPr>
      <w:r>
        <w:rPr>
          <w:rStyle w:val="1"/>
        </w:rPr>
        <w:t xml:space="preserve">Arduraz jokatzeak eskatzen du proiektu horretan xahutzen ari diren milioiak beste inbertsio batzuetan, ezinbestekoak eta presakoak direnetan, erabiltzea. Lehentasunak honako hauek ditugu: osasun sistema hobetzea, lurraldearen antolamendua berritzea (besteak beste, azken sute handiek agerian utzi dituzten gabeziak konpontzeko), industria birsortzeko politika, lanpostu duinak sustatzeko, zaintzako sistema publiko bat abiaraztea, etxebizitzaren arazoa konpontzea...</w:t>
      </w:r>
    </w:p>
    <w:p>
      <w:pPr>
        <w:pStyle w:val="0"/>
        <w:suppressAutoHyphens w:val="false"/>
        <w:rPr>
          <w:rStyle w:val="1"/>
        </w:rPr>
      </w:pPr>
      <w:r>
        <w:rPr>
          <w:rStyle w:val="1"/>
        </w:rPr>
        <w:t xml:space="preserve">Beste alde batetik, tren bidezko garraioa errealitate sozial eta ekonomikora egokitzeko beharra dago, lurralde- eta gizarte-kohesiorako parametroetan. Badira aukera bideragarriagoak eta errentagarriagoak, ikuspegi ekonomiko eta sozialetatik. Ildo horretan, trenbidearen arloko sindikatu guztiek eta Nafarroako trenbidearen aldeko plataformak proposamen tekniko bat egin dute, oraingo trazadura bide bikoitzarekin egokitu eta hobetzeko, era horretan bidaiarietarako zein salgaietarako tren guztiak igarotzea ahalbidetuz.</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Nafarroako Parlamentuak Espainiako Gobernua eta Nafarroako Gobernua premiatzen ditu, ukitutako administrazioak baitira, arduraz joka dezaten, AHTaren obren moratoria bat ezarriz, gehiengo sozialen beharrizanekin bat datozen lehentasun justifikatuak ezartzeko, hau da, inbertsioen politika birpentsa dezaten.</w:t>
      </w:r>
    </w:p>
    <w:p>
      <w:pPr>
        <w:pStyle w:val="0"/>
        <w:suppressAutoHyphens w:val="false"/>
        <w:rPr>
          <w:rStyle w:val="1"/>
        </w:rPr>
      </w:pPr>
      <w:r>
        <w:rPr>
          <w:rStyle w:val="1"/>
        </w:rPr>
        <w:t xml:space="preserve">Iruñean, 2022ko abuztuaren 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