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energia-krisiaren konponbidean aurrera egiteko proposatzen diren neurriei eta helburuei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irailaren 15eko Osoko Bilkuran ahoz erantzun dezan:</w:t>
      </w:r>
    </w:p>
    <w:p>
      <w:pPr>
        <w:pStyle w:val="0"/>
        <w:suppressAutoHyphens w:val="false"/>
        <w:rPr>
          <w:rStyle w:val="1"/>
        </w:rPr>
      </w:pPr>
      <w:r>
        <w:rPr>
          <w:rStyle w:val="1"/>
        </w:rPr>
        <w:t xml:space="preserve">Energia-krisia arazo larri bihurtu da eta gizarteko sektore guztiei —herritarrak, enpresak...— eragiten die. Horiek horrela, neurri gogor eta presakoak behar dira, krisiaren ondorioak arintzeko. Neurri beharrezkoak maila globalean, Europako eta Espainiako esparruetan eta baita gure erkidegoan ere.</w:t>
      </w:r>
    </w:p>
    <w:p>
      <w:pPr>
        <w:pStyle w:val="0"/>
        <w:suppressAutoHyphens w:val="false"/>
        <w:rPr>
          <w:rStyle w:val="1"/>
        </w:rPr>
      </w:pPr>
      <w:r>
        <w:rPr>
          <w:rStyle w:val="1"/>
        </w:rPr>
        <w:t xml:space="preserve">Orain arte hartutako neurriek, antza, ez dituzte eman bilatzen ziren emaitzak. Beraz, neurri berriak bilatu behar dira arazo sozial horri amaiera emateko, familien eta industriaren ekonomiari ere modu kezkagarrian eragiten ari zaiolako.</w:t>
      </w:r>
    </w:p>
    <w:p>
      <w:pPr>
        <w:pStyle w:val="0"/>
        <w:suppressAutoHyphens w:val="false"/>
        <w:rPr>
          <w:rStyle w:val="1"/>
        </w:rPr>
      </w:pPr>
      <w:r>
        <w:rPr>
          <w:rStyle w:val="1"/>
        </w:rPr>
        <w:t xml:space="preserve">Joan den abuztuaren 9an egindako Konferentzia Sektorialen autonomia-erkidego guztiek parte hartu zuten. Nafarroaren aldetik, hain zuzen ere Garapen Ekonomiko eta Enpresarialeko Departamentuaren aldetik, proposamen sorta bat aurkeztu zen problematika horretan aurrerabidea egiteko.</w:t>
      </w:r>
    </w:p>
    <w:p>
      <w:pPr>
        <w:pStyle w:val="0"/>
        <w:suppressAutoHyphens w:val="false"/>
        <w:rPr>
          <w:rStyle w:val="1"/>
        </w:rPr>
      </w:pPr>
      <w:r>
        <w:rPr>
          <w:rStyle w:val="1"/>
        </w:rPr>
        <w:t xml:space="preserve">Hori dela-eta, galdera hau egiten diogu Garapen Ekonomiko eta Enpresarialeko kontseilariari, ahoz erantzun dezan:</w:t>
      </w:r>
    </w:p>
    <w:p>
      <w:pPr>
        <w:pStyle w:val="0"/>
        <w:suppressAutoHyphens w:val="false"/>
        <w:rPr>
          <w:rStyle w:val="1"/>
        </w:rPr>
      </w:pPr>
      <w:r>
        <w:rPr>
          <w:rStyle w:val="1"/>
        </w:rPr>
        <w:t xml:space="preserve">Zein dira aurkeztutako neurriak eta epe labur, ertain eta luzean zer helburu lortu nahi da haiekin?</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