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irailaren 8an egindako Osoko Bilkuran, honako erabaki hau onetsi zuen: “Erabakia. Horren bidez, Espainiako Gobernua premiatzen da banku-entitateen bezeroendako arreta presentzialerako gutxieneko zerbitzuak arautu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Espainiako Gobernua premiatzen du, banku-entitateen bezeroendako arreta presentzialerako gutxieneko zerbitzuak arautu ditzan, adindunei eta herritarren beste kolektibo batzuei arreta irisgarri eta kalitatezkoa bermatzera bideratuak.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du, arreta presentzialerako, batez ere landa eremuan, pizgarriak eman diezazkien gure erkidegoan lan egiten duten banku-entitateei, finantza-zerbitzuen kontratazio publikoan klausula sozialak erabiliz.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du, banku-entitateekiko lankidetza formulak garatu ditzan Nafarroako Udal eta Kontzejuen Federazioarekin batera, herritarrengandik gertuago dauden finantza-zerbitzuak ematea errazteko.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Nafarroako Gobernua premiatzen du, Nafarroako Gobernuak onetsitako Inklusio eta Gaikuntza Digitalaren 2021-2025 aldiko Plana garatzen jarrai dezan, azpimarra berezia jarriz beharrizan gehien dituzten pertsonek eguneroko bizitzarako gaikuntza digitalean aurrera egiteko beharrean.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 Nafarroako Gobernua premiatzen du finantza arloko bazterketaren arazoari hel diezaion, Adinekoen Kontseiluaren esparruan, eta jarraipena egin dezan Espainiako eta Nafarroako Gobernuek abiarazitako neurrien gainean”.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