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denuncia de la Comunidad de Regantes de la sequía que está sufriendo la laguna Dos Reinos, formulada por la Ilma. Sra. D.ª Ainhoa Aznárez Igarza.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26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Aznárez Igarza, Parlamentaria Foral adscrita a la Agrupación Parlamentaria Foral Podemos-Ahal Dugu Navarra, al amparo de lo dispuesto en el Reglamento de esta Cámara solicita que la pregunta oral para el próximo Pleno del día 29 de septiembre, dirigida al Departamento de Desarrollo Rural y Medioambiente sea la siguiente:</w:t>
      </w:r>
    </w:p>
    <w:p>
      <w:pPr>
        <w:pStyle w:val="0"/>
        <w:suppressAutoHyphens w:val="false"/>
        <w:rPr>
          <w:rStyle w:val="1"/>
        </w:rPr>
      </w:pPr>
      <w:r>
        <w:rPr>
          <w:rStyle w:val="1"/>
        </w:rPr>
        <w:t xml:space="preserve">¿Qué medidas va a tomar Gobierno de Navarra ante la denuncia de la Comunidad de Regantes sobre la sequía que está sufriendo la laguna Dos Reinos?</w:t>
      </w:r>
    </w:p>
    <w:p>
      <w:pPr>
        <w:pStyle w:val="0"/>
        <w:suppressAutoHyphens w:val="false"/>
        <w:rPr>
          <w:rStyle w:val="1"/>
        </w:rPr>
      </w:pPr>
      <w:r>
        <w:rPr>
          <w:rStyle w:val="1"/>
        </w:rPr>
        <w:t xml:space="preserve">En Pamplona-Iruñea, a 22 de septiembre de 2022</w:t>
      </w:r>
    </w:p>
    <w:p>
      <w:pPr>
        <w:pStyle w:val="0"/>
        <w:suppressAutoHyphens w:val="false"/>
        <w:rPr>
          <w:rStyle w:val="1"/>
        </w:rPr>
      </w:pPr>
      <w:r>
        <w:rPr>
          <w:rStyle w:val="1"/>
        </w:rPr>
        <w:t xml:space="preserve">La Parlamentaria Foral: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