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26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borrador de informe de intervención general en relación con el reparo suspensivo de intervención delegada de salud por la compra de mascarillas FFP2 a la empresa Efficold,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26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a la Consejera de Economía y Hacienda del Gobierno de Navarra:</w:t>
      </w:r>
    </w:p>
    <w:p>
      <w:pPr>
        <w:pStyle w:val="0"/>
        <w:suppressAutoHyphens w:val="false"/>
        <w:rPr>
          <w:rStyle w:val="1"/>
        </w:rPr>
      </w:pPr>
      <w:r>
        <w:rPr>
          <w:rStyle w:val="1"/>
        </w:rPr>
        <w:t xml:space="preserve">1- ¿Existió borrador de informe de intervención general elaborado por personal funcionario de la Dirección General de Intervención, en relación con el reparo suspensivo de intervención delegada de salud por la compra de mascarillas FFP2 a la empresa Efficold?</w:t>
      </w:r>
    </w:p>
    <w:p>
      <w:pPr>
        <w:pStyle w:val="0"/>
        <w:suppressAutoHyphens w:val="false"/>
        <w:rPr>
          <w:rStyle w:val="1"/>
        </w:rPr>
      </w:pPr>
      <w:r>
        <w:rPr>
          <w:rStyle w:val="1"/>
        </w:rPr>
        <w:t xml:space="preserve">2- En caso afirmativo, ¿con qué fecha y en qué términos? Y ¿cuáles fueron las razones para no firmar la propuesta que elaboró personal funcionario de la Dirección General de Intervención?</w:t>
      </w:r>
    </w:p>
    <w:p>
      <w:pPr>
        <w:pStyle w:val="0"/>
        <w:suppressAutoHyphens w:val="false"/>
        <w:rPr>
          <w:rStyle w:val="1"/>
        </w:rPr>
      </w:pPr>
      <w:r>
        <w:rPr>
          <w:rStyle w:val="1"/>
        </w:rPr>
        <w:t xml:space="preserve">Pamplona, a 22 de septiembre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