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medidas a tomar ante el aumento de las apuestas,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!garza, parlamentaria foral adscrita a la Agrupación Parlamentaria Foral Podemos-Ahal Dugu Navarra, al amparo de lo dispuesto en el Reglamento de esta Cámara, presenta la siguiente pregunta oral, a fin de que sea respondida en el próximo Pleno del 27 de octubre por parte del Consejero de Presidencia, Igualdad, Función Pública e Interior.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últimos datos nos indican que en el Estado se apuesta un 8 por ciento más este año que en 2021. A la vista de estos datos, ¿prevé el Gobierno de Navarra alguna medida preventiva más allá de lo recogido en la Ley Foral 21/2022, de 1 de julio, por la que se modifica la Ley Foral 16/2006, de 14 de diciembre, del Juego?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20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