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6" w:lineRule="exact"/>
        <w:suppressAutoHyphens w:val="false"/>
        <w:rPr>
          <w:rStyle w:val="1"/>
        </w:rPr>
      </w:pPr>
      <w:r>
        <w:rPr>
          <w:rStyle w:val="1"/>
        </w:rPr>
        <w:t xml:space="preserve">Legebiltzarreko Erregelamenduko 114.1 artikuluan ezarritakoa betez, agintzen dut Nafarroako Parlamentuko Aldizkari Ofizialean argitara dadin José Javier Esparza Abaurrea jaunak egindako galderaren erantzuna, Foru Diputazioak emana, Nafarroan ekainaren 15etik 29ra bitartean gertaturiko baso-suteen aurka egiteko aireko baliabideei buruzkoa. Galdera 2022ko irailaren 12ko 99. Nafarroako Parlamentuko Aldizkari Ofizialean argitaratu zen.</w:t>
      </w:r>
    </w:p>
    <w:p>
      <w:pPr>
        <w:pStyle w:val="0"/>
        <w:spacing w:after="113.386" w:before="0" w:line="226" w:lineRule="exact"/>
        <w:suppressAutoHyphens w:val="false"/>
        <w:rPr>
          <w:rStyle w:val="1"/>
        </w:rPr>
      </w:pPr>
      <w:r>
        <w:rPr>
          <w:rStyle w:val="1"/>
        </w:rPr>
        <w:t xml:space="preserve">Iruñean, 2022ko urriaren 3an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Navarra Suma talde parlamentarioari atxikiriko foru parlamentari José Javier Esparza jaunak idatziz erantzuteko galdera egin du (PES-00208), non honako informazio hau eskatzen baitio Nafarroako Gobernuari:</w:t>
      </w:r>
    </w:p>
    <w:p>
      <w:pPr>
        <w:pStyle w:val="0"/>
        <w:spacing w:after="113.386" w:before="0" w:line="226" w:lineRule="exact"/>
        <w:suppressAutoHyphens w:val="false"/>
        <w:rPr>
          <w:rStyle w:val="1"/>
        </w:rPr>
      </w:pPr>
      <w:r>
        <w:rPr>
          <w:rStyle w:val="1"/>
        </w:rPr>
        <w:t xml:space="preserve">Ekainaren 15etik 29ra bitartean izandako baso-suteei aurre egiteko hegazkin eta helikopteroetako pilotuek zergatik joan behar izan zuten ura suteetatik urruneko tokietan hartzera, eta ez hurbilen zeuden urtegi edo putzuetan?</w:t>
      </w:r>
    </w:p>
    <w:p>
      <w:pPr>
        <w:pStyle w:val="0"/>
        <w:spacing w:after="113.386" w:before="0" w:line="226" w:lineRule="exact"/>
        <w:suppressAutoHyphens w:val="false"/>
        <w:rPr>
          <w:rStyle w:val="1"/>
        </w:rPr>
      </w:pPr>
      <w:r>
        <w:rPr>
          <w:rStyle w:val="1"/>
        </w:rPr>
        <w:t xml:space="preserve">Hegazkin eta helikopteroetako pilotuek agiri kartografiko eguneratuak dituzte, eta bertan begiratzen dute ura kargatzeko eskuragarri dauden guneak.</w:t>
      </w:r>
    </w:p>
    <w:p>
      <w:pPr>
        <w:pStyle w:val="0"/>
        <w:spacing w:after="113.386" w:before="0" w:line="226" w:lineRule="exact"/>
        <w:suppressAutoHyphens w:val="false"/>
        <w:rPr>
          <w:rStyle w:val="1"/>
        </w:rPr>
      </w:pPr>
      <w:r>
        <w:rPr>
          <w:rStyle w:val="1"/>
        </w:rPr>
        <w:t xml:space="preserve">Ura non kargatzeko erabakia aireontziko komandanteak hartzen du, eta hautatzeko orduan, ez da soilik aintzat hartzen putzuak gertu egotea; era berean, funtsezkoa da erabakiak hartzea baliabideen, iristeko bideen, haizearen norabidearen eta abiaduraren eta sua itzaltzeko ibilgailuen segidaren noranzko eta norabidearen inguruan.</w:t>
      </w:r>
    </w:p>
    <w:p>
      <w:pPr>
        <w:pStyle w:val="0"/>
        <w:spacing w:after="113.386" w:before="0" w:line="226" w:lineRule="exact"/>
        <w:suppressAutoHyphens w:val="false"/>
        <w:rPr>
          <w:rStyle w:val="1"/>
        </w:rPr>
      </w:pPr>
      <w:r>
        <w:rPr>
          <w:rStyle w:val="1"/>
        </w:rPr>
        <w:t xml:space="preserve">2. Putzuak une oro eduki al dira garbi, bai eta zeharo kokatuta eta georreferentziatuta?</w:t>
      </w:r>
    </w:p>
    <w:p>
      <w:pPr>
        <w:pStyle w:val="0"/>
        <w:spacing w:after="113.386" w:before="0" w:line="226" w:lineRule="exact"/>
        <w:suppressAutoHyphens w:val="false"/>
        <w:rPr>
          <w:rStyle w:val="1"/>
        </w:rPr>
      </w:pPr>
      <w:r>
        <w:rPr>
          <w:rStyle w:val="1"/>
        </w:rPr>
        <w:t xml:space="preserve">Putzuak geruza georreferentziatu batean kokatuta daude, eta gehienetan haien jabetza araubideak baldintzatzen ditu mantentze-lanak.</w:t>
      </w:r>
    </w:p>
    <w:p>
      <w:pPr>
        <w:pStyle w:val="0"/>
        <w:spacing w:after="113.386" w:before="0" w:line="226" w:lineRule="exact"/>
        <w:suppressAutoHyphens w:val="false"/>
        <w:rPr>
          <w:rStyle w:val="1"/>
        </w:rPr>
      </w:pPr>
      <w:r>
        <w:rPr>
          <w:rStyle w:val="1"/>
        </w:rPr>
        <w:t xml:space="preserve">Foru Komunitateko Administrazioak, suteak prebenitzeko eskumenen barruan, hainbat putzu eraiki ditu, eta horien erabilera nagusia da ura kargatzeko berariazko puntuak edukitzea suteak itzaltze aldera.</w:t>
      </w:r>
    </w:p>
    <w:p>
      <w:pPr>
        <w:pStyle w:val="0"/>
        <w:spacing w:after="113.386" w:before="0" w:line="226" w:lineRule="exact"/>
        <w:suppressAutoHyphens w:val="false"/>
        <w:rPr>
          <w:rStyle w:val="1"/>
        </w:rPr>
      </w:pPr>
      <w:r>
        <w:rPr>
          <w:rStyle w:val="1"/>
        </w:rPr>
        <w:t xml:space="preserve">Horietan, mantentze-lanak egiten dira Nafarroako Aurrekontu Orokorren kargura, suteak itzaltzeari begira egoera egokian egon daitezen.</w:t>
      </w:r>
    </w:p>
    <w:p>
      <w:pPr>
        <w:pStyle w:val="0"/>
        <w:spacing w:after="113.386" w:before="0" w:line="226" w:lineRule="exact"/>
        <w:suppressAutoHyphens w:val="false"/>
        <w:rPr>
          <w:rStyle w:val="1"/>
        </w:rPr>
      </w:pPr>
      <w:r>
        <w:rPr>
          <w:rStyle w:val="1"/>
        </w:rPr>
        <w:t xml:space="preserve">Mantentze-lanak askotarikoak izan daitezke: sasi-garbitzeak eta zuhaizti-mozketak putzuaren inguruan aireko baliabideei sarbidea errazteko, iragazgaizteko materiala konpontzea, errakoreak aldatzea, eta abar.</w:t>
      </w:r>
    </w:p>
    <w:p>
      <w:pPr>
        <w:pStyle w:val="0"/>
        <w:spacing w:after="113.386" w:before="0" w:line="226" w:lineRule="exact"/>
        <w:suppressAutoHyphens w:val="false"/>
        <w:rPr>
          <w:rStyle w:val="1"/>
        </w:rPr>
      </w:pPr>
      <w:r>
        <w:rPr>
          <w:rStyle w:val="1"/>
        </w:rPr>
        <w:t xml:space="preserve">3. Egia al da helikopteroetako pilotuek diotena, toki askotan alferrik bota zutela ura, lurrean ez zegoelako sua zeharo itzaltzeko brigadarik?</w:t>
      </w:r>
    </w:p>
    <w:p>
      <w:pPr>
        <w:pStyle w:val="0"/>
        <w:spacing w:after="113.386" w:before="0" w:line="226" w:lineRule="exact"/>
        <w:suppressAutoHyphens w:val="false"/>
        <w:rPr>
          <w:rStyle w:val="1"/>
        </w:rPr>
      </w:pPr>
      <w:r>
        <w:rPr>
          <w:rStyle w:val="1"/>
        </w:rPr>
        <w:t xml:space="preserve">Ez dakigu zein egoeratan gerta zitekeen gertakari hori, baldin eta egia bada. Hala ere, suteak itzaltzeko estrategiak eska dezake ura bota behar izatea puntu jakin batzuetan, sugarren abiadura murriztu eta suebakiak prestatzea errazteko asmoz.</w:t>
      </w:r>
    </w:p>
    <w:p>
      <w:pPr>
        <w:pStyle w:val="0"/>
        <w:spacing w:after="113.386" w:before="0" w:line="226" w:lineRule="exact"/>
        <w:suppressAutoHyphens w:val="false"/>
        <w:rPr>
          <w:rStyle w:val="1"/>
        </w:rPr>
      </w:pPr>
      <w:r>
        <w:rPr>
          <w:rStyle w:val="1"/>
        </w:rPr>
        <w:t xml:space="preserve">Era berean, eremu orografiko jakin batzuetan zaila da lurreko baliabideekin iristea, eta aukera bakarra da suak aurrera egitea atzeratzea edo mugatzea aireko baliabideak baliatuta.</w:t>
      </w:r>
    </w:p>
    <w:p>
      <w:pPr>
        <w:pStyle w:val="0"/>
        <w:spacing w:after="113.386" w:before="0" w:line="226" w:lineRule="exact"/>
        <w:suppressAutoHyphens w:val="false"/>
        <w:rPr>
          <w:rStyle w:val="1"/>
        </w:rPr>
      </w:pPr>
      <w:r>
        <w:rPr>
          <w:rStyle w:val="1"/>
        </w:rPr>
        <w:t xml:space="preserve">4. Medikudun helikopteroa egokituta al zegoen bambia garraiatu eta ura jaurtitzeko?</w:t>
      </w:r>
    </w:p>
    <w:p>
      <w:pPr>
        <w:pStyle w:val="0"/>
        <w:spacing w:after="113.386" w:before="0" w:line="226" w:lineRule="exact"/>
        <w:suppressAutoHyphens w:val="false"/>
        <w:rPr>
          <w:rStyle w:val="1"/>
        </w:rPr>
      </w:pPr>
      <w:r>
        <w:rPr>
          <w:rStyle w:val="1"/>
        </w:rPr>
        <w:t xml:space="preserve">Osasun-helikopteroa suteak itzaltzeko lanak egiteko moldatuta zegoen. Hala ere, aireontziak lurrean mugitzeko maniobretan, Miluzeko instalazioetan, ezbehar bat izan zuen eta horrek helibaldeko atzeraispiluaren euskarria hondatu zuen; hortaz, ezin izan zen erabili, baina ura botatzeko funtzioari dagokionez, soilik.</w:t>
      </w:r>
    </w:p>
    <w:p>
      <w:pPr>
        <w:pStyle w:val="0"/>
        <w:spacing w:after="113.386" w:before="0" w:line="226" w:lineRule="exact"/>
        <w:suppressAutoHyphens w:val="false"/>
        <w:rPr>
          <w:rStyle w:val="1"/>
        </w:rPr>
      </w:pPr>
      <w:r>
        <w:rPr>
          <w:rStyle w:val="1"/>
        </w:rPr>
        <w:t xml:space="preserve">Hori horrela, gogoratu behar da ura botatzea jarduera osagarria dela EC-135 helikopteroarentzat, izan ere, suteei aurre egiteko xede nagusitzat baititu aireko baliabideak koordinatzea, behaketa egitea eta patruilatzea.</w:t>
      </w:r>
    </w:p>
    <w:p>
      <w:pPr>
        <w:pStyle w:val="0"/>
        <w:spacing w:after="113.386" w:before="0" w:line="226" w:lineRule="exact"/>
        <w:suppressAutoHyphens w:val="false"/>
        <w:rPr>
          <w:rStyle w:val="1"/>
        </w:rPr>
      </w:pPr>
      <w:r>
        <w:rPr>
          <w:rStyle w:val="1"/>
        </w:rPr>
        <w:t xml:space="preserve">5. Egia al da ekainaren 18an, zeuden aurreikuspenak egonda, Nafarroa osoan sute-itzalketarako bi helikoptero besterik ez zegoela? Hala ez bazen, zenbat zeuden eskuragarri?</w:t>
      </w:r>
    </w:p>
    <w:p>
      <w:pPr>
        <w:pStyle w:val="0"/>
        <w:spacing w:after="113.386" w:before="0" w:line="226" w:lineRule="exact"/>
        <w:suppressAutoHyphens w:val="false"/>
        <w:rPr>
          <w:rStyle w:val="1"/>
        </w:rPr>
      </w:pPr>
      <w:r>
        <w:rPr>
          <w:rStyle w:val="1"/>
        </w:rPr>
        <w:t xml:space="preserve">Baso-suteei aurre egiteko udako kanpaina hasten denean, udako kanpainan laguntzeko helikopteroa ere erabilgarri dago, 6 hilabetez, eta horrela guztira hiru helikoptero daude erabilgarri aldi horretan.</w:t>
      </w:r>
    </w:p>
    <w:p>
      <w:pPr>
        <w:pStyle w:val="0"/>
        <w:spacing w:after="113.386" w:before="0" w:line="226" w:lineRule="exact"/>
        <w:suppressAutoHyphens w:val="false"/>
        <w:rPr>
          <w:rStyle w:val="1"/>
        </w:rPr>
      </w:pPr>
      <w:r>
        <w:rPr>
          <w:rStyle w:val="1"/>
        </w:rPr>
        <w:t xml:space="preserve">6. Egia al da Ministerioaren ATC hegazkina ekainaren 18an ez zegoela Nafarroan?</w:t>
      </w:r>
    </w:p>
    <w:p>
      <w:pPr>
        <w:pStyle w:val="0"/>
        <w:spacing w:after="113.386" w:before="0" w:line="226" w:lineRule="exact"/>
        <w:suppressAutoHyphens w:val="false"/>
        <w:rPr>
          <w:rStyle w:val="1"/>
        </w:rPr>
      </w:pPr>
      <w:r>
        <w:rPr>
          <w:rStyle w:val="1"/>
        </w:rPr>
        <w:t xml:space="preserve">ATC hegazkina (lurrean kargatzeko hegazkina) Trantsizio Ekologikorako eta Erronka Demografikorako Ministerioak baso-suteei aurre egiteko kanpaina aktibo dagoen aldian Nafarroako Foru Komunitatearen esku jartzen duen baliabide bat da, baina ezin du modu esklusiboan erabili. Gobernu zentralak 2022ko uztailaren 1ean aktibatu zuen kanpaina hori.</w:t>
      </w:r>
    </w:p>
    <w:p>
      <w:pPr>
        <w:pStyle w:val="0"/>
        <w:spacing w:after="113.386" w:before="0" w:line="226" w:lineRule="exact"/>
        <w:suppressAutoHyphens w:val="false"/>
        <w:rPr>
          <w:rStyle w:val="1"/>
        </w:rPr>
      </w:pPr>
      <w:r>
        <w:rPr>
          <w:rStyle w:val="1"/>
        </w:rPr>
        <w:t xml:space="preserve">7. Egia al da ekainaren 18an zenbait orduz ez zela 112 aretoan inolako agintari teknikorik egon erabakirik hartzeko? Zenbat orduz ez zen egon kasuko agintaria?</w:t>
      </w:r>
    </w:p>
    <w:p>
      <w:pPr>
        <w:pStyle w:val="0"/>
        <w:spacing w:after="113.386" w:before="0" w:line="226" w:lineRule="exact"/>
        <w:suppressAutoHyphens w:val="false"/>
        <w:rPr>
          <w:rStyle w:val="1"/>
        </w:rPr>
      </w:pPr>
      <w:r>
        <w:rPr>
          <w:rStyle w:val="1"/>
        </w:rPr>
        <w:t xml:space="preserve">Suhiltzaileen guardiako arduradunak eguneko 24 orduetan bete zuen erabakiak hartzeko agintari teknikoaren postua. Bulegoa 112-SOS Nafarroa aretoaren ondoan du badu ere, kokapena aldatzen da egoera bakoitzaren beharren arabera.</w:t>
      </w:r>
    </w:p>
    <w:p>
      <w:pPr>
        <w:pStyle w:val="0"/>
        <w:spacing w:after="113.386" w:before="0" w:line="226" w:lineRule="exact"/>
        <w:suppressAutoHyphens w:val="false"/>
        <w:rPr>
          <w:rStyle w:val="1"/>
        </w:rPr>
      </w:pPr>
      <w:r>
        <w:rPr>
          <w:rStyle w:val="1"/>
        </w:rPr>
        <w:t xml:space="preserve">Hori guztia jakinarazten dut, Nafarroako Parlamentuko Erregelamenduaren 194. artikuluan xedatutakoa betez.</w:t>
      </w:r>
    </w:p>
    <w:p>
      <w:pPr>
        <w:pStyle w:val="0"/>
        <w:spacing w:after="113.386" w:before="0" w:line="226" w:lineRule="exact"/>
        <w:suppressAutoHyphens w:val="false"/>
        <w:rPr>
          <w:rStyle w:val="1"/>
        </w:rPr>
      </w:pPr>
      <w:r>
        <w:rPr>
          <w:rStyle w:val="1"/>
        </w:rPr>
        <w:t xml:space="preserve">Iruñean, 2022ko urriaren 3an</w:t>
      </w:r>
    </w:p>
    <w:p>
      <w:pPr>
        <w:pStyle w:val="0"/>
        <w:spacing w:after="113.386" w:before="0" w:line="226" w:lineRule="exact"/>
        <w:suppressAutoHyphens w:val="false"/>
        <w:rPr>
          <w:rStyle w:val="1"/>
        </w:rPr>
      </w:pPr>
      <w:r>
        <w:rPr>
          <w:rStyle w:val="1"/>
        </w:rPr>
        <w:t xml:space="preserve">Lehendakaritzako, Berdintasuneko, Funtzio Publikoko eta Barneko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