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azaroaren 7an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Pablo Azcona Molinet jaunak etxebizitzaren arloko politika orokorrari buruz aurkezturiko interpelazioa.</w:t>
      </w:r>
    </w:p>
    <w:p>
      <w:pPr>
        <w:pStyle w:val="0"/>
        <w:suppressAutoHyphens w:val="false"/>
        <w:rPr>
          <w:rStyle w:val="1"/>
        </w:rPr>
      </w:pPr>
      <w:r>
        <w:rPr>
          <w:rStyle w:val="1"/>
          <w:b w:val="true"/>
        </w:rPr>
        <w:t xml:space="preserve">2.</w:t>
      </w:r>
      <w:r>
        <w:rPr>
          <w:rStyle w:val="1"/>
        </w:rPr>
        <w:t xml:space="preserve"> Interpelazio hori Osoko Bilkuran izapidetzea.</w:t>
      </w:r>
    </w:p>
    <w:p>
      <w:pPr>
        <w:pStyle w:val="0"/>
        <w:suppressAutoHyphens w:val="false"/>
        <w:rPr>
          <w:rStyle w:val="1"/>
        </w:rPr>
      </w:pPr>
      <w:r>
        <w:rPr>
          <w:rStyle w:val="1"/>
          <w:b w:val="true"/>
        </w:rPr>
        <w:t xml:space="preserve">3.</w:t>
      </w:r>
      <w:r>
        <w:rPr>
          <w:rStyle w:val="1"/>
        </w:rPr>
        <w:t xml:space="preserve"> Nafarroako Parlamentuko Aldizkari Ofizialean argitara dadin agintzea.</w:t>
      </w:r>
    </w:p>
    <w:p>
      <w:pPr>
        <w:pStyle w:val="0"/>
        <w:suppressAutoHyphens w:val="false"/>
        <w:rPr>
          <w:rStyle w:val="1"/>
        </w:rPr>
      </w:pPr>
      <w:r>
        <w:rPr>
          <w:rStyle w:val="1"/>
        </w:rPr>
        <w:t xml:space="preserve">Iruñean, 2022ko azaroaren 7an</w:t>
      </w:r>
    </w:p>
    <w:p>
      <w:pPr>
        <w:pStyle w:val="0"/>
        <w:suppressAutoHyphens w:val="false"/>
        <w:rPr>
          <w:rStyle w:val="1"/>
        </w:rPr>
      </w:pPr>
      <w:r>
        <w:rPr>
          <w:rStyle w:val="1"/>
        </w:rPr>
        <w:t xml:space="preserve">Lehendakaria: Unai Hualde Iglesias</w:t>
      </w:r>
    </w:p>
    <w:p>
      <w:pPr>
        <w:pStyle w:val="2"/>
        <w:suppressAutoHyphens w:val="false"/>
        <w:rPr/>
      </w:pPr>
      <w:r>
        <w:rPr/>
        <w:t xml:space="preserve">INTERPELAZIOAREN TESTUA</w:t>
      </w:r>
    </w:p>
    <w:p>
      <w:pPr>
        <w:pStyle w:val="0"/>
        <w:suppressAutoHyphens w:val="false"/>
        <w:rPr>
          <w:rStyle w:val="1"/>
        </w:rPr>
      </w:pPr>
      <w:r>
        <w:rPr>
          <w:rStyle w:val="1"/>
        </w:rPr>
        <w:t xml:space="preserve">Geroa Bai talde parlamentarioari atxikitako foru parlamentari Pablo Azcona Molinet jaunak, Legebiltzarreko Erregelamenduan ezarritakoaren babesean, honako interpelazio hau aurkezten du, bigarren lehendakariorde eta Lurralde Antolamenduko, Etxebizitzako, Paisaiako eta Proiektu Estrategikoetako kontseilariak Osoko Bilkuran erantzun dezan:</w:t>
      </w:r>
    </w:p>
    <w:p>
      <w:pPr>
        <w:pStyle w:val="0"/>
        <w:suppressAutoHyphens w:val="false"/>
        <w:rPr>
          <w:rStyle w:val="1"/>
        </w:rPr>
      </w:pPr>
      <w:r>
        <w:rPr>
          <w:rStyle w:val="1"/>
        </w:rPr>
        <w:t xml:space="preserve">Interpelazioa, etxebizitzaren arloko politika orokorrari buruzkoa.</w:t>
      </w:r>
    </w:p>
    <w:p>
      <w:pPr>
        <w:pStyle w:val="0"/>
        <w:suppressAutoHyphens w:val="false"/>
        <w:rPr>
          <w:rStyle w:val="1"/>
        </w:rPr>
      </w:pPr>
      <w:r>
        <w:rPr>
          <w:rStyle w:val="1"/>
        </w:rPr>
        <w:t xml:space="preserve">Iruñean, 2022ko urriaren 25ean</w:t>
      </w:r>
    </w:p>
    <w:p>
      <w:pPr>
        <w:pStyle w:val="0"/>
        <w:suppressAutoHyphens w:val="false"/>
        <w:rPr>
          <w:rStyle w:val="1"/>
        </w:rPr>
      </w:pPr>
      <w:r>
        <w:rPr>
          <w:rStyle w:val="1"/>
        </w:rPr>
        <w:t xml:space="preserve">Foru parlamentaria: Pablo Azcona Molinet</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