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Nafarroako 2019-2025 Desgaitasun Plana onetsi zenetik, desgaitasuna eta eskura diren baliabideak baloratzeko zerbitzuaren gaineko informazio kanpaina irisgarri bat bultzatzeari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2019-2023 Desgaitasun Plana onetsi zenetik, desgaitasuna eta kolektiboaren eskura diren baliabideak baloratzeko zerbitzuaren gaineko informazio kanpaina irisgarri bat bultzatu al da?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Zein egunetan?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