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prescrito de manera personalizada algún plan de ejercicio terapéutico y rehabilitación funcional,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prescrito de manera personalizada algún plan de ejercicio terapéutico y rehabilitación funcional?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¿A cuántas personas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