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establecido planes específicos de final de vida para personas con discapacidad intelectua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n establecido planes específicos de final de vida para personas con discapacidad intelectual y del desarrollo en residencias y centros de atención diur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