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En sesión celebrada el día 19 de diciembre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1.º</w:t>
      </w:r>
      <w:r>
        <w:rPr>
          <w:rFonts w:ascii="Helvetica LT Std" w:cs="Helvetica LT Std" w:eastAsia="Helvetica LT Std" w:hAnsi="Helvetica LT Std"/>
        </w:rPr>
        <w:t xml:space="preserve"> Admitir a trámite la pregunta sobre, si desde la aprobación del Plan de Discapacidad de Navarra 2019-2025, se ha puesto en marcha formación y asesoramiento a profesionales de Educación en las necesidades específicas de las mujeres y niñas con discapacidad, formulada por el Ilmo. Sr. D. Jorge Esparza Garrido.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2.º</w:t>
      </w:r>
      <w:r>
        <w:rPr>
          <w:rFonts w:ascii="Helvetica LT Std" w:cs="Helvetica LT Std" w:eastAsia="Helvetica LT Std" w:hAnsi="Helvetica LT Std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3.º</w:t>
      </w:r>
      <w:r>
        <w:rPr>
          <w:rFonts w:ascii="Helvetica LT Std" w:cs="Helvetica LT Std" w:eastAsia="Helvetica LT Std" w:hAnsi="Helvetica LT Std"/>
        </w:rPr>
        <w:t xml:space="preserve">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Pamplona, 19 de diciembre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Jorge Esparza Garrido, miembro de las Cortes de Navarra, adscrito al Grupo Parlamentario Navarra Suma (NA+), al amparo de lo dispuesto en el Reglamento de la Cámara, realiza las siguientes preguntas escritas al Gobierno de Navarra: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Desde la aprobación del Plan de Discapacidad de Navarra 2019-2023, ¿se ha puesto en marcha formación y asesoramiento a profesionales de Educación en las necesidades específicas de las mujeres y niñas con discapacidad?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¿De qué manera y en qué fechas?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12 de diciembre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