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Juan Luis Sánchez de Muniáin Lacasia jaunak aurkezturiko galdera, Or</w:t>
        <w:softHyphen/>
        <w:t xml:space="preserve">tzadar dan</w:t>
        <w:softHyphen/>
        <w:t xml:space="preserve">tza-taldeak Argentinan egindako ekitaldi batean Espainiako bandera ez jar</w:t>
        <w:softHyphen/>
        <w:t xml:space="preserve">tzeko egindako exijen</w:t>
        <w:softHyphen/>
        <w:t xml:space="preserve">tziari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Juan Luis Sánchez de Muniáin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Abenduaren 3an, Nafarroaren Egunean, ekitaldi bat egin zen Rosario hiriko Parque de España kultura-konplexuko an</w:t>
        <w:softHyphen/>
        <w:t xml:space="preserve">tzokian, hiri horretako Nafarren Biltokiak antolatuta, zeinetan parte hartu bai</w:t>
        <w:softHyphen/>
        <w:t xml:space="preserve">tzuen Or</w:t>
        <w:softHyphen/>
        <w:t xml:space="preserve">tzadar Euskal Folklore Elkarteko dan</w:t>
        <w:softHyphen/>
        <w:t xml:space="preserve">tza-taldeak, Argentinan bai</w:t>
        <w:softHyphen/>
        <w:t xml:space="preserve">tzeuden azaroaren 25etik abenduaren 12ra bitarte zenbait jardueratan parte har</w:t>
        <w:softHyphen/>
        <w:t xml:space="preserve">tzeko, Nafarroako Gobernuarekin sinatutako akordioari jarraikiz.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Emanaldiaren aurretik, talde horretako kideek eskatu zuten ez zezatela jarri agertokian, ohikoa izaten den eran, Espainiako bandera Argentinakoaren eta Nafarroakoaren alboan. Behin kultura-zentroaren barruan, taldeko kideek berriz eskatu zuten ez zedila jarri Espainiako bandera.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hau galde</w:t>
        <w:softHyphen/>
        <w:t xml:space="preserve">tzen diot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al dute Or</w:t>
        <w:softHyphen/>
        <w:t xml:space="preserve">tzadar dan</w:t>
        <w:softHyphen/>
        <w:t xml:space="preserve">tza-taldeak, zeinak Nafarroako Gobernuaren dirulagun</w:t>
        <w:softHyphen/>
        <w:t xml:space="preserve">tza jaso duen Argentinan zenbait jardueratan parte har</w:t>
        <w:softHyphen/>
        <w:t xml:space="preserve">tzeko, eskatu zuela ez jar</w:t>
        <w:softHyphen/>
        <w:t xml:space="preserve">tzeko Espainiako bandera Argentinakoaren eta Nafarroakoaren alboan agertokian?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Gertakari horren berri izanda, zer neurri hartu ditu Gobernuak berak kontratatutako edo diruz lagundutako talde artistiko batek ikurrei buruz egindako exijen</w:t>
        <w:softHyphen/>
        <w:t xml:space="preserve">tzia hori zigor</w:t>
        <w:softHyphen/>
        <w:t xml:space="preserve">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ba al du asmorik Or</w:t>
        <w:softHyphen/>
        <w:t xml:space="preserve">tzadar dan</w:t>
        <w:softHyphen/>
        <w:t xml:space="preserve">tza-taldearekin hi</w:t>
        <w:softHyphen/>
        <w:t xml:space="preserve">tzartutako hi</w:t>
        <w:softHyphen/>
        <w:t xml:space="preserve">tzarmena desegiteko edo berrazter</w:t>
        <w:softHyphen/>
        <w:t xml:space="preserve">tzeko taldeko kideek eragindako gertakaria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Gobernuari ongi irudi</w:t>
        <w:softHyphen/>
        <w:t xml:space="preserve">tzen al zaio dan</w:t>
        <w:softHyphen/>
        <w:t xml:space="preserve">tza-talde batek ordezkari</w:t>
        <w:softHyphen/>
        <w:t xml:space="preserve">tza instituzionala baldin</w:t>
        <w:softHyphen/>
        <w:t xml:space="preserve">tza</w:t>
        <w:softHyphen/>
        <w:t xml:space="preserve">tzea ikurren bidez, Nafarroako Eguna bezalako ospakizun batean?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eskatu al dio barkamenik Rosarioko Nafarren Biltokiari eta han zeuden kolektibitate espainiarren ordezkariei Or</w:t>
        <w:softHyphen/>
        <w:t xml:space="preserve">tzadar dan</w:t>
        <w:softHyphen/>
        <w:t xml:space="preserve">tza-taldeko kideek eragindako gertakari penagarriagatik?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