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impulsado la adquisición de materiales en lectura fácil y otros materiales adaptados y accesibles en las bibliotecas públicas,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impulsado la adquisición de materiales en lectura fácil y otros materiales adaptados y accesibles (braille, audiolibros, etc.) en las bibliotecas públicas?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¿Qué número de materiales en lectura fácil y otros materiales adaptados y accesibles existía en las bibliotecas públicas de Navarra desde 2015? Disgregar datos por años y tipo de material.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