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2D1D66" w14:textId="77777777" w:rsidR="001328E3" w:rsidRDefault="001328E3" w:rsidP="000B62D4">
      <w:pPr>
        <w:spacing w:line="360" w:lineRule="auto"/>
        <w:jc w:val="both"/>
        <w:rPr>
          <w:rFonts w:ascii="Arial" w:hAnsi="Arial" w:cs="Arial"/>
        </w:rPr>
      </w:pPr>
    </w:p>
    <w:p w14:paraId="469E66E0" w14:textId="77777777" w:rsidR="008E08AA" w:rsidRDefault="00864DCD" w:rsidP="000B62D4">
      <w:pPr>
        <w:spacing w:line="360" w:lineRule="auto"/>
        <w:jc w:val="both"/>
        <w:rPr>
          <w:rFonts w:ascii="Arial" w:hAnsi="Arial" w:cs="Arial"/>
        </w:rPr>
      </w:pPr>
      <w:r w:rsidRPr="00864DCD">
        <w:rPr>
          <w:rFonts w:ascii="Arial" w:hAnsi="Arial" w:cs="Arial"/>
        </w:rPr>
        <w:t>La Conse</w:t>
      </w:r>
      <w:r w:rsidR="00B16411">
        <w:rPr>
          <w:rFonts w:ascii="Arial" w:hAnsi="Arial" w:cs="Arial"/>
        </w:rPr>
        <w:t>jera del Departamento de Economí</w:t>
      </w:r>
      <w:r w:rsidRPr="00864DCD">
        <w:rPr>
          <w:rFonts w:ascii="Arial" w:hAnsi="Arial" w:cs="Arial"/>
        </w:rPr>
        <w:t xml:space="preserve">a y Hacienda, en relación </w:t>
      </w:r>
      <w:r w:rsidR="008E08AA">
        <w:rPr>
          <w:rFonts w:ascii="Arial" w:hAnsi="Arial" w:cs="Arial"/>
        </w:rPr>
        <w:t>con</w:t>
      </w:r>
      <w:r w:rsidRPr="00864DCD">
        <w:rPr>
          <w:rFonts w:ascii="Arial" w:hAnsi="Arial" w:cs="Arial"/>
        </w:rPr>
        <w:t xml:space="preserve"> la Pregunta escrita formulada </w:t>
      </w:r>
      <w:r w:rsidR="001C5BBC" w:rsidRPr="001C5BBC">
        <w:rPr>
          <w:rFonts w:ascii="Arial" w:hAnsi="Arial" w:cs="Arial"/>
        </w:rPr>
        <w:t xml:space="preserve">por </w:t>
      </w:r>
      <w:r w:rsidR="001C7D4F">
        <w:rPr>
          <w:rFonts w:ascii="Arial" w:hAnsi="Arial" w:cs="Arial"/>
        </w:rPr>
        <w:t>D</w:t>
      </w:r>
      <w:r w:rsidR="00B16411">
        <w:rPr>
          <w:rFonts w:ascii="Arial" w:hAnsi="Arial" w:cs="Arial"/>
        </w:rPr>
        <w:t>ña</w:t>
      </w:r>
      <w:r w:rsidR="001C7D4F">
        <w:rPr>
          <w:rFonts w:ascii="Arial" w:hAnsi="Arial" w:cs="Arial"/>
        </w:rPr>
        <w:t>.</w:t>
      </w:r>
      <w:r w:rsidR="001C7D4F" w:rsidRPr="001C7D4F">
        <w:rPr>
          <w:rFonts w:ascii="Arial" w:hAnsi="Arial" w:cs="Arial"/>
        </w:rPr>
        <w:t xml:space="preserve"> </w:t>
      </w:r>
      <w:r w:rsidR="00B16411">
        <w:rPr>
          <w:rFonts w:ascii="Arial" w:hAnsi="Arial" w:cs="Arial"/>
        </w:rPr>
        <w:t>Cristina Ibarrola Guillén</w:t>
      </w:r>
      <w:r w:rsidR="001C5BBC" w:rsidRPr="001C5BBC">
        <w:rPr>
          <w:rFonts w:ascii="Arial" w:hAnsi="Arial" w:cs="Arial"/>
        </w:rPr>
        <w:t>, parlamentari</w:t>
      </w:r>
      <w:r w:rsidR="00B16411">
        <w:rPr>
          <w:rFonts w:ascii="Arial" w:hAnsi="Arial" w:cs="Arial"/>
        </w:rPr>
        <w:t>a</w:t>
      </w:r>
      <w:r w:rsidR="001C5BBC" w:rsidRPr="001C5BBC">
        <w:rPr>
          <w:rFonts w:ascii="Arial" w:hAnsi="Arial" w:cs="Arial"/>
        </w:rPr>
        <w:t xml:space="preserve"> foral adscrit</w:t>
      </w:r>
      <w:r w:rsidR="00B16411">
        <w:rPr>
          <w:rFonts w:ascii="Arial" w:hAnsi="Arial" w:cs="Arial"/>
        </w:rPr>
        <w:t>a</w:t>
      </w:r>
      <w:r w:rsidR="001C5BBC" w:rsidRPr="001C5BBC">
        <w:rPr>
          <w:rFonts w:ascii="Arial" w:hAnsi="Arial" w:cs="Arial"/>
        </w:rPr>
        <w:t xml:space="preserve"> al Grupo Parlamentario </w:t>
      </w:r>
      <w:r w:rsidR="001C7D4F">
        <w:rPr>
          <w:rFonts w:ascii="Arial" w:hAnsi="Arial" w:cs="Arial"/>
        </w:rPr>
        <w:t>Navarra Suma</w:t>
      </w:r>
      <w:r w:rsidR="001C5BBC" w:rsidRPr="001C5BBC">
        <w:rPr>
          <w:rFonts w:ascii="Arial" w:hAnsi="Arial" w:cs="Arial"/>
        </w:rPr>
        <w:t xml:space="preserve">, registrada con número de </w:t>
      </w:r>
      <w:r w:rsidR="00561BAD">
        <w:rPr>
          <w:rFonts w:ascii="Arial" w:hAnsi="Arial" w:cs="Arial"/>
        </w:rPr>
        <w:t>salida</w:t>
      </w:r>
      <w:r w:rsidR="001C5BBC" w:rsidRPr="001C5BBC">
        <w:rPr>
          <w:rFonts w:ascii="Arial" w:hAnsi="Arial" w:cs="Arial"/>
        </w:rPr>
        <w:t xml:space="preserve"> del Parlamento de </w:t>
      </w:r>
      <w:r w:rsidR="001C5BBC" w:rsidRPr="00DA07FB">
        <w:rPr>
          <w:rFonts w:ascii="Arial" w:hAnsi="Arial" w:cs="Arial"/>
        </w:rPr>
        <w:t xml:space="preserve">Navarra </w:t>
      </w:r>
      <w:r w:rsidR="00F54F7E">
        <w:rPr>
          <w:rFonts w:ascii="Arial" w:hAnsi="Arial" w:cs="Arial"/>
        </w:rPr>
        <w:t>511</w:t>
      </w:r>
      <w:r w:rsidR="000B62D4">
        <w:rPr>
          <w:rFonts w:ascii="Arial" w:hAnsi="Arial" w:cs="Arial"/>
        </w:rPr>
        <w:t>6</w:t>
      </w:r>
      <w:r w:rsidR="001C5BBC" w:rsidRPr="00DA07FB">
        <w:rPr>
          <w:rFonts w:ascii="Arial" w:hAnsi="Arial" w:cs="Arial"/>
        </w:rPr>
        <w:t xml:space="preserve">, de </w:t>
      </w:r>
      <w:r w:rsidR="00F54F7E">
        <w:rPr>
          <w:rFonts w:ascii="Arial" w:hAnsi="Arial" w:cs="Arial"/>
        </w:rPr>
        <w:t>26</w:t>
      </w:r>
      <w:r w:rsidR="001C5BBC" w:rsidRPr="00DA07FB">
        <w:rPr>
          <w:rFonts w:ascii="Arial" w:hAnsi="Arial" w:cs="Arial"/>
        </w:rPr>
        <w:t xml:space="preserve"> de </w:t>
      </w:r>
      <w:r w:rsidR="00B16411">
        <w:rPr>
          <w:rFonts w:ascii="Arial" w:hAnsi="Arial" w:cs="Arial"/>
        </w:rPr>
        <w:t>septiembre</w:t>
      </w:r>
      <w:r w:rsidR="001C5BBC" w:rsidRPr="00DA07FB">
        <w:rPr>
          <w:rFonts w:ascii="Arial" w:hAnsi="Arial" w:cs="Arial"/>
        </w:rPr>
        <w:t xml:space="preserve"> de 20</w:t>
      </w:r>
      <w:r w:rsidR="00797449" w:rsidRPr="00DA07FB">
        <w:rPr>
          <w:rFonts w:ascii="Arial" w:hAnsi="Arial" w:cs="Arial"/>
        </w:rPr>
        <w:t>2</w:t>
      </w:r>
      <w:r w:rsidR="00DA07FB" w:rsidRPr="00DA07FB">
        <w:rPr>
          <w:rFonts w:ascii="Arial" w:hAnsi="Arial" w:cs="Arial"/>
        </w:rPr>
        <w:t>2</w:t>
      </w:r>
      <w:r w:rsidR="001C5BBC" w:rsidRPr="00DA07FB">
        <w:rPr>
          <w:rFonts w:ascii="Arial" w:hAnsi="Arial" w:cs="Arial"/>
        </w:rPr>
        <w:t>, (10-</w:t>
      </w:r>
      <w:r w:rsidR="00797449" w:rsidRPr="00DA07FB">
        <w:rPr>
          <w:rFonts w:ascii="Arial" w:hAnsi="Arial" w:cs="Arial"/>
        </w:rPr>
        <w:t>2</w:t>
      </w:r>
      <w:r w:rsidR="00444D0E" w:rsidRPr="00DA07FB">
        <w:rPr>
          <w:rFonts w:ascii="Arial" w:hAnsi="Arial" w:cs="Arial"/>
        </w:rPr>
        <w:t>2</w:t>
      </w:r>
      <w:r w:rsidR="001C5BBC" w:rsidRPr="00DA07FB">
        <w:rPr>
          <w:rFonts w:ascii="Arial" w:hAnsi="Arial" w:cs="Arial"/>
        </w:rPr>
        <w:t>/PE</w:t>
      </w:r>
      <w:r w:rsidRPr="00DA07FB">
        <w:rPr>
          <w:rFonts w:ascii="Arial" w:hAnsi="Arial" w:cs="Arial"/>
        </w:rPr>
        <w:t>S</w:t>
      </w:r>
      <w:r w:rsidR="001C5BBC" w:rsidRPr="00DA07FB">
        <w:rPr>
          <w:rFonts w:ascii="Arial" w:hAnsi="Arial" w:cs="Arial"/>
        </w:rPr>
        <w:t>-</w:t>
      </w:r>
      <w:r w:rsidR="00B16411">
        <w:rPr>
          <w:rFonts w:ascii="Arial" w:hAnsi="Arial" w:cs="Arial"/>
        </w:rPr>
        <w:t>2</w:t>
      </w:r>
      <w:r w:rsidR="00F54F7E">
        <w:rPr>
          <w:rFonts w:ascii="Arial" w:hAnsi="Arial" w:cs="Arial"/>
        </w:rPr>
        <w:t>8</w:t>
      </w:r>
      <w:r w:rsidR="000B62D4">
        <w:rPr>
          <w:rFonts w:ascii="Arial" w:hAnsi="Arial" w:cs="Arial"/>
        </w:rPr>
        <w:t>2</w:t>
      </w:r>
      <w:r w:rsidR="0042675C" w:rsidRPr="00A01D43">
        <w:rPr>
          <w:rFonts w:ascii="Arial" w:hAnsi="Arial" w:cs="Arial"/>
        </w:rPr>
        <w:t>)</w:t>
      </w:r>
      <w:r w:rsidR="0073692F" w:rsidRPr="00A01D43">
        <w:rPr>
          <w:rFonts w:ascii="Arial" w:hAnsi="Arial" w:cs="Arial"/>
        </w:rPr>
        <w:t>,</w:t>
      </w:r>
      <w:r w:rsidR="005F4F36" w:rsidRPr="00A01D43">
        <w:rPr>
          <w:rFonts w:ascii="Arial" w:hAnsi="Arial" w:cs="Arial"/>
        </w:rPr>
        <w:t xml:space="preserve"> </w:t>
      </w:r>
      <w:r w:rsidR="00304774">
        <w:rPr>
          <w:rFonts w:ascii="Arial" w:hAnsi="Arial" w:cs="Arial"/>
        </w:rPr>
        <w:t>relativa</w:t>
      </w:r>
      <w:r w:rsidR="00396922">
        <w:rPr>
          <w:rFonts w:ascii="Arial" w:hAnsi="Arial" w:cs="Arial"/>
        </w:rPr>
        <w:t xml:space="preserve"> a</w:t>
      </w:r>
      <w:r w:rsidR="00E51CEE">
        <w:rPr>
          <w:rFonts w:ascii="Arial" w:hAnsi="Arial" w:cs="Arial"/>
        </w:rPr>
        <w:t xml:space="preserve">l </w:t>
      </w:r>
      <w:r w:rsidR="000B62D4">
        <w:rPr>
          <w:rFonts w:ascii="Arial" w:hAnsi="Arial" w:cs="Arial"/>
        </w:rPr>
        <w:t>m</w:t>
      </w:r>
      <w:r w:rsidR="000B62D4" w:rsidRPr="000B62D4">
        <w:rPr>
          <w:rFonts w:ascii="Arial" w:hAnsi="Arial" w:cs="Arial"/>
        </w:rPr>
        <w:t xml:space="preserve">otivo por el que no se consultó a los servicios jurídicos de Intervención General en relación con el reparo suspensivo del contrato de compra de mascarillas FFP2 a la empresa </w:t>
      </w:r>
      <w:proofErr w:type="spellStart"/>
      <w:r w:rsidR="000B62D4" w:rsidRPr="000B62D4">
        <w:rPr>
          <w:rFonts w:ascii="Arial" w:hAnsi="Arial" w:cs="Arial"/>
        </w:rPr>
        <w:t>Efficold</w:t>
      </w:r>
      <w:proofErr w:type="spellEnd"/>
      <w:r>
        <w:rPr>
          <w:rFonts w:ascii="Arial" w:hAnsi="Arial" w:cs="Arial"/>
        </w:rPr>
        <w:t>,</w:t>
      </w:r>
      <w:r w:rsidR="00E04955" w:rsidRPr="00E04955">
        <w:rPr>
          <w:rFonts w:ascii="Arial" w:hAnsi="Arial" w:cs="Arial"/>
        </w:rPr>
        <w:t xml:space="preserve"> </w:t>
      </w:r>
      <w:r w:rsidR="001C5BBC" w:rsidRPr="001C5BBC">
        <w:rPr>
          <w:rFonts w:ascii="Arial" w:hAnsi="Arial" w:cs="Arial"/>
        </w:rPr>
        <w:t xml:space="preserve">tiene el honor de </w:t>
      </w:r>
      <w:r w:rsidR="00251B06">
        <w:rPr>
          <w:rFonts w:ascii="Arial" w:hAnsi="Arial" w:cs="Arial"/>
        </w:rPr>
        <w:t>informarle lo siguiente:</w:t>
      </w:r>
    </w:p>
    <w:p w14:paraId="281E3EB9" w14:textId="77777777" w:rsidR="008E08AA" w:rsidRDefault="004E42E7" w:rsidP="004E42E7">
      <w:pPr>
        <w:spacing w:line="360" w:lineRule="auto"/>
        <w:jc w:val="both"/>
        <w:rPr>
          <w:rFonts w:ascii="Arial" w:hAnsi="Arial" w:cs="Arial"/>
          <w:lang w:val="es-ES_tradnl"/>
        </w:rPr>
      </w:pPr>
      <w:r w:rsidRPr="004E42E7">
        <w:rPr>
          <w:rFonts w:ascii="Arial" w:hAnsi="Arial" w:cs="Arial"/>
          <w:lang w:val="es-ES_tradnl"/>
        </w:rPr>
        <w:t>La consulta a los servicios jurídicos no es preceptiva para elaborar resoluciones de discrepancia sobre reparos suspensivos. En este caso, el motivo del reparo suspensivo y la discrepancia planteada no requerían para su resolución la participación de los servicios jurídicos de la Intervención General.</w:t>
      </w:r>
    </w:p>
    <w:p w14:paraId="3FCD4A60" w14:textId="4B7205E8" w:rsidR="008E08AA" w:rsidRDefault="00864DCD" w:rsidP="001C5BBC">
      <w:pPr>
        <w:spacing w:line="360" w:lineRule="auto"/>
        <w:rPr>
          <w:rFonts w:ascii="Arial" w:hAnsi="Arial" w:cs="Arial"/>
        </w:rPr>
      </w:pPr>
      <w:r w:rsidRPr="00864DCD">
        <w:rPr>
          <w:rFonts w:ascii="Arial" w:hAnsi="Arial" w:cs="Arial"/>
        </w:rPr>
        <w:t>Es cuanto tengo el honor de informar en cumplimiento de lo dispuesto en el artículo 194 del Reglamento del Parlamento de Navarra.</w:t>
      </w:r>
    </w:p>
    <w:p w14:paraId="13849A26" w14:textId="70597509" w:rsidR="008E08AA" w:rsidRDefault="001C5BBC" w:rsidP="001C5BBC">
      <w:pPr>
        <w:rPr>
          <w:rFonts w:ascii="Arial" w:hAnsi="Arial" w:cs="Arial"/>
        </w:rPr>
      </w:pPr>
      <w:r w:rsidRPr="001C5BBC">
        <w:rPr>
          <w:rFonts w:ascii="Arial" w:hAnsi="Arial" w:cs="Arial"/>
        </w:rPr>
        <w:t>Pamplona,</w:t>
      </w:r>
      <w:r w:rsidR="008E08AA">
        <w:rPr>
          <w:rFonts w:ascii="Arial" w:hAnsi="Arial" w:cs="Arial"/>
        </w:rPr>
        <w:t xml:space="preserve"> </w:t>
      </w:r>
      <w:r w:rsidR="001328E3">
        <w:rPr>
          <w:rFonts w:ascii="Arial" w:hAnsi="Arial" w:cs="Arial"/>
        </w:rPr>
        <w:t>24</w:t>
      </w:r>
      <w:r w:rsidR="007374C5">
        <w:rPr>
          <w:rFonts w:ascii="Arial" w:hAnsi="Arial" w:cs="Arial"/>
        </w:rPr>
        <w:t xml:space="preserve"> </w:t>
      </w:r>
      <w:r w:rsidRPr="001C5BBC">
        <w:rPr>
          <w:rFonts w:ascii="Arial" w:hAnsi="Arial" w:cs="Arial"/>
        </w:rPr>
        <w:t xml:space="preserve">de </w:t>
      </w:r>
      <w:r w:rsidR="000206A7">
        <w:rPr>
          <w:rFonts w:ascii="Arial" w:hAnsi="Arial" w:cs="Arial"/>
        </w:rPr>
        <w:t>octubre</w:t>
      </w:r>
      <w:r w:rsidRPr="001C5BBC">
        <w:rPr>
          <w:rFonts w:ascii="Arial" w:hAnsi="Arial" w:cs="Arial"/>
        </w:rPr>
        <w:t xml:space="preserve"> de 20</w:t>
      </w:r>
      <w:r w:rsidR="00797449">
        <w:rPr>
          <w:rFonts w:ascii="Arial" w:hAnsi="Arial" w:cs="Arial"/>
        </w:rPr>
        <w:t>2</w:t>
      </w:r>
      <w:r w:rsidR="00DA1E27">
        <w:rPr>
          <w:rFonts w:ascii="Arial" w:hAnsi="Arial" w:cs="Arial"/>
        </w:rPr>
        <w:t>2</w:t>
      </w:r>
      <w:r w:rsidRPr="001C5BBC">
        <w:rPr>
          <w:rFonts w:ascii="Arial" w:hAnsi="Arial" w:cs="Arial"/>
        </w:rPr>
        <w:t>.</w:t>
      </w:r>
    </w:p>
    <w:p w14:paraId="49FADDAF" w14:textId="77777777" w:rsidR="008E08AA" w:rsidRDefault="00347443" w:rsidP="001C5BBC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La</w:t>
      </w:r>
      <w:r w:rsidR="001C5BBC" w:rsidRPr="001C5BBC">
        <w:rPr>
          <w:rFonts w:ascii="Arial" w:hAnsi="Arial" w:cs="Arial"/>
        </w:rPr>
        <w:t xml:space="preserve"> Consejer</w:t>
      </w:r>
      <w:r>
        <w:rPr>
          <w:rFonts w:ascii="Arial" w:hAnsi="Arial" w:cs="Arial"/>
        </w:rPr>
        <w:t>a</w:t>
      </w:r>
      <w:r w:rsidR="001C5BBC" w:rsidRPr="001C5BBC">
        <w:rPr>
          <w:rFonts w:ascii="Arial" w:hAnsi="Arial" w:cs="Arial"/>
        </w:rPr>
        <w:t xml:space="preserve"> de </w:t>
      </w:r>
      <w:r w:rsidR="00DA1E27">
        <w:rPr>
          <w:rFonts w:ascii="Arial" w:hAnsi="Arial" w:cs="Arial"/>
        </w:rPr>
        <w:t>Economí</w:t>
      </w:r>
      <w:r>
        <w:rPr>
          <w:rFonts w:ascii="Arial" w:hAnsi="Arial" w:cs="Arial"/>
        </w:rPr>
        <w:t xml:space="preserve">a y </w:t>
      </w:r>
      <w:r w:rsidR="001C5BBC" w:rsidRPr="001C5BBC">
        <w:rPr>
          <w:rFonts w:ascii="Arial" w:hAnsi="Arial" w:cs="Arial"/>
        </w:rPr>
        <w:t xml:space="preserve">Hacienda </w:t>
      </w:r>
    </w:p>
    <w:p w14:paraId="38175033" w14:textId="77777777" w:rsidR="008E08AA" w:rsidRDefault="008E08AA" w:rsidP="001C5BBC">
      <w:pPr>
        <w:jc w:val="center"/>
        <w:rPr>
          <w:rFonts w:ascii="Arial" w:hAnsi="Arial" w:cs="Arial"/>
        </w:rPr>
      </w:pPr>
    </w:p>
    <w:p w14:paraId="6A620F91" w14:textId="77777777" w:rsidR="00347443" w:rsidRPr="001C5BBC" w:rsidRDefault="00347443" w:rsidP="001C5BBC">
      <w:pPr>
        <w:jc w:val="center"/>
        <w:rPr>
          <w:rFonts w:ascii="Arial" w:hAnsi="Arial" w:cs="Arial"/>
        </w:rPr>
      </w:pPr>
    </w:p>
    <w:p w14:paraId="6DA6F1EB" w14:textId="77777777" w:rsidR="008E08AA" w:rsidRDefault="00A01D43" w:rsidP="001C5BBC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Elma Sai</w:t>
      </w:r>
      <w:r w:rsidR="00347443">
        <w:rPr>
          <w:rFonts w:ascii="Arial" w:hAnsi="Arial" w:cs="Arial"/>
        </w:rPr>
        <w:t>z Delgado</w:t>
      </w:r>
    </w:p>
    <w:sectPr w:rsidR="008E08AA" w:rsidSect="001328E3">
      <w:headerReference w:type="default" r:id="rId7"/>
      <w:pgSz w:w="11906" w:h="16838"/>
      <w:pgMar w:top="1417" w:right="1701" w:bottom="1417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F6BC5E" w14:textId="77777777" w:rsidR="001328E3" w:rsidRDefault="001328E3" w:rsidP="001328E3">
      <w:r>
        <w:separator/>
      </w:r>
    </w:p>
  </w:endnote>
  <w:endnote w:type="continuationSeparator" w:id="0">
    <w:p w14:paraId="70D03807" w14:textId="77777777" w:rsidR="001328E3" w:rsidRDefault="001328E3" w:rsidP="001328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ED6AB6" w14:textId="77777777" w:rsidR="001328E3" w:rsidRDefault="001328E3" w:rsidP="001328E3">
      <w:r>
        <w:separator/>
      </w:r>
    </w:p>
  </w:footnote>
  <w:footnote w:type="continuationSeparator" w:id="0">
    <w:p w14:paraId="78DA59C7" w14:textId="77777777" w:rsidR="001328E3" w:rsidRDefault="001328E3" w:rsidP="001328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CB7A88" w14:textId="2BFB935E" w:rsidR="001328E3" w:rsidRDefault="001328E3">
    <w:pPr>
      <w:pStyle w:val="Encabezado"/>
    </w:pPr>
  </w:p>
  <w:p w14:paraId="0B2874D2" w14:textId="77777777" w:rsidR="001328E3" w:rsidRDefault="001328E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A6E2A"/>
    <w:multiLevelType w:val="hybridMultilevel"/>
    <w:tmpl w:val="1C8442B4"/>
    <w:lvl w:ilvl="0" w:tplc="02A0029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236D96"/>
    <w:multiLevelType w:val="hybridMultilevel"/>
    <w:tmpl w:val="6756C4A2"/>
    <w:lvl w:ilvl="0" w:tplc="25F6BF94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1877D7F"/>
    <w:multiLevelType w:val="hybridMultilevel"/>
    <w:tmpl w:val="685CF82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2069D9"/>
    <w:multiLevelType w:val="hybridMultilevel"/>
    <w:tmpl w:val="64687F2E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B9A49B5"/>
    <w:multiLevelType w:val="hybridMultilevel"/>
    <w:tmpl w:val="BDBC5E1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995F36"/>
    <w:multiLevelType w:val="hybridMultilevel"/>
    <w:tmpl w:val="A502D536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3B91FA8"/>
    <w:multiLevelType w:val="hybridMultilevel"/>
    <w:tmpl w:val="5D0ABA5A"/>
    <w:lvl w:ilvl="0" w:tplc="82766D16">
      <w:start w:val="1"/>
      <w:numFmt w:val="decimal"/>
      <w:lvlText w:val="%1-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F24ADB"/>
    <w:multiLevelType w:val="hybridMultilevel"/>
    <w:tmpl w:val="E618E638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90425129">
    <w:abstractNumId w:val="3"/>
  </w:num>
  <w:num w:numId="2" w16cid:durableId="1341466981">
    <w:abstractNumId w:val="5"/>
  </w:num>
  <w:num w:numId="3" w16cid:durableId="181930173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68735675">
    <w:abstractNumId w:val="2"/>
  </w:num>
  <w:num w:numId="5" w16cid:durableId="789012">
    <w:abstractNumId w:val="7"/>
  </w:num>
  <w:num w:numId="6" w16cid:durableId="867522547">
    <w:abstractNumId w:val="1"/>
  </w:num>
  <w:num w:numId="7" w16cid:durableId="319623749">
    <w:abstractNumId w:val="0"/>
  </w:num>
  <w:num w:numId="8" w16cid:durableId="166207585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5BBC"/>
    <w:rsid w:val="00014305"/>
    <w:rsid w:val="000206A7"/>
    <w:rsid w:val="00030884"/>
    <w:rsid w:val="000B62D4"/>
    <w:rsid w:val="001328E3"/>
    <w:rsid w:val="001C5BBC"/>
    <w:rsid w:val="001C7D4F"/>
    <w:rsid w:val="00251B06"/>
    <w:rsid w:val="00261EA7"/>
    <w:rsid w:val="002F3FFC"/>
    <w:rsid w:val="00304774"/>
    <w:rsid w:val="00347443"/>
    <w:rsid w:val="00396922"/>
    <w:rsid w:val="0042675C"/>
    <w:rsid w:val="00443D2F"/>
    <w:rsid w:val="00444D0E"/>
    <w:rsid w:val="00476F02"/>
    <w:rsid w:val="004E42E7"/>
    <w:rsid w:val="00561BAD"/>
    <w:rsid w:val="00576FE2"/>
    <w:rsid w:val="005952AA"/>
    <w:rsid w:val="005F4F36"/>
    <w:rsid w:val="007138FD"/>
    <w:rsid w:val="0073692F"/>
    <w:rsid w:val="007374C5"/>
    <w:rsid w:val="00797449"/>
    <w:rsid w:val="00837E35"/>
    <w:rsid w:val="00864DCD"/>
    <w:rsid w:val="00891E3A"/>
    <w:rsid w:val="008E08AA"/>
    <w:rsid w:val="009F6546"/>
    <w:rsid w:val="00A01D43"/>
    <w:rsid w:val="00B16411"/>
    <w:rsid w:val="00B36692"/>
    <w:rsid w:val="00BF546F"/>
    <w:rsid w:val="00C0106B"/>
    <w:rsid w:val="00D31F43"/>
    <w:rsid w:val="00DA07FB"/>
    <w:rsid w:val="00DA1E27"/>
    <w:rsid w:val="00E04955"/>
    <w:rsid w:val="00E51CEE"/>
    <w:rsid w:val="00E61A08"/>
    <w:rsid w:val="00E95393"/>
    <w:rsid w:val="00F030A2"/>
    <w:rsid w:val="00F16219"/>
    <w:rsid w:val="00F54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EDA510C"/>
  <w15:docId w15:val="{C7A8F175-538E-4BCC-BDD0-A62B98AF1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nhideWhenUsed/>
    <w:rsid w:val="00E61A08"/>
    <w:rPr>
      <w:color w:val="0000FF" w:themeColor="hyperlink"/>
      <w:u w:val="single"/>
    </w:rPr>
  </w:style>
  <w:style w:type="table" w:styleId="Tablaconcuadrcula">
    <w:name w:val="Table Grid"/>
    <w:basedOn w:val="Tablanormal"/>
    <w:rsid w:val="007974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1328E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328E3"/>
    <w:rPr>
      <w:sz w:val="24"/>
      <w:szCs w:val="24"/>
    </w:rPr>
  </w:style>
  <w:style w:type="paragraph" w:styleId="Piedepgina">
    <w:name w:val="footer"/>
    <w:basedOn w:val="Normal"/>
    <w:link w:val="PiedepginaCar"/>
    <w:unhideWhenUsed/>
    <w:rsid w:val="001328E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1328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289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Miqueleiz Garayoa, Javier (Economía y Hacienda)</dc:creator>
  <cp:lastModifiedBy>Aranaz, Carlota</cp:lastModifiedBy>
  <cp:revision>3</cp:revision>
  <dcterms:created xsi:type="dcterms:W3CDTF">2022-10-24T08:31:00Z</dcterms:created>
  <dcterms:modified xsi:type="dcterms:W3CDTF">2022-11-08T15:34:00Z</dcterms:modified>
</cp:coreProperties>
</file>