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16 de enero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Ampliar el plazo de presentación de enmiendas al proyecto de Ley Foral de justicia restaurativa, mediación y prácticas restaurativas comunitarias, publicado en el BOPN n.º 107, de 30-09-2022, hasta las 12:00 horas del próximo día 27 de enero de 2023.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Trasladar el presente Acuerdo a los y las portavoces de los Grupos Parlamentarios y de la Agrupación Parlamentaria Foral y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16 de enero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