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16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la elección de Mondragon Unibertsitatea para la organización del Curso de Experto Universitario en Emprendimiento e Innovación Audiovisual, formulada por la Ilma. Sra. D.ª Isabel Olave Ballarena.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16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TEXTO DE LA PREGUNTA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Isabel Olave Ballarena, miembro de las Cortes de Navarra, adscrita al Grupo Parlamentario Navarra Suma (NA+), al amparo de lo dispuesto en el Reglamento de la Cámara, realiza la siguiente pregunta escrita al consejero de Desarrollo Económico: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las razones por las que el Departamento de Desarrollo Económico ha optado por Mondragon Unibertsitatea en lugar de por cualquiera de las tres universidades navarras para la organización, a través de un convenio, del Curso de Experto Universitario en Emprendimiento e Innovación Audiovisual, que tendrá como sede el CIL del Campus Empresarial de Lekaroz?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Navarra, a 12 de enero de 2023.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Isabel Olave Ballarena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