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16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elección de Mondragon Unibertsitatea para la organización del Curso de Experto Universitario en Emprendimiento e Innovación Audiovisual, formulada por la Ilma. Sra. D.ª Isabel Olave Ballarena.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16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Isabel Olave Ballarena, miembro de las Cortes de Navarra, adscrita al Grupo Parlamentario Navarra Suma (NA+), al amparo de lo dispuesto en el Reglamento de la Cámara, realiza la siguiente pregunta escrita al consejero de Desarrollo Económico: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razones por las que el Departamento de Desarrollo Económico ha optado por Mondragon Unibertsitatea en lugar de por cualquiera de las tres universidades navarras para la organización, a través de un convenio, del Curso de Experto Universitario en Emprendimiento e Innovación Audiovisual, que tendrá como sede el CIL del Campus Empresarial de Lekaroz?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Navarra, a 12 de enero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