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23 de enero de 2023,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rStyle w:val="1"/>
          <w:b w:val="true"/>
        </w:rPr>
        <w:t xml:space="preserve">1.º</w:t>
      </w:r>
      <w:r>
        <w:rPr>
          <w:rFonts w:ascii="Helvetica LT Std" w:cs="Helvetica LT Std" w:eastAsia="Helvetica LT Std" w:hAnsi="Helvetica LT Std"/>
        </w:rPr>
        <w:t xml:space="preserve"> Admitir a trámite la pregunta sobre el papel del Departamento de Desarrollo Económico y Empresarial para atraer inversiones circulares a Navarra, formulada por el Ilmo. Sr. D. Mikel Asiain Torres.</w:t>
      </w:r>
    </w:p>
    <w:p>
      <w:pPr>
        <w:pStyle w:val="0"/>
        <w:suppressAutoHyphens w:val="false"/>
        <w:rPr>
          <w:rFonts w:ascii="Helvetica LT Std" w:cs="Helvetica LT Std" w:eastAsia="Helvetica LT Std" w:hAnsi="Helvetica LT Std"/>
        </w:rPr>
      </w:pPr>
      <w:r>
        <w:rPr>
          <w:rStyle w:val="1"/>
          <w:b w:val="true"/>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rStyle w:val="1"/>
          <w:b w:val="true"/>
        </w:rPr>
        <w:t xml:space="preserve">3.º</w:t>
      </w:r>
      <w:r>
        <w:rPr>
          <w:rFonts w:ascii="Helvetica LT Std" w:cs="Helvetica LT Std" w:eastAsia="Helvetica LT Std" w:hAnsi="Helvetica LT Std"/>
        </w:rPr>
        <w:t xml:space="preserve"> Acordar su tramitación en una próxima sesión plenaria.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23 de enero de 2023</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Mikel Asiain Torres, parlamentario foral adscrito al Grupo Parlamentario Geroa Bai, al amparo de lo dispuesto en el Reglamento de esta Cámara, presenta la siguiente pregunta oral con el fin de que sea respondida en Pleno del próximo 26 de enero de 2023 por el consejero de Desarrollo Económico y Empresarial. </w:t>
      </w:r>
    </w:p>
    <w:p>
      <w:pPr>
        <w:pStyle w:val="0"/>
        <w:suppressAutoHyphens w:val="false"/>
        <w:rPr>
          <w:rStyle w:val="1"/>
        </w:rPr>
      </w:pPr>
      <w:r>
        <w:rPr>
          <w:rStyle w:val="1"/>
        </w:rPr>
        <w:t xml:space="preserve">Acabamos de conocer que la compañía EnergyLOOP instalará en Cortes un proyecto innovador de reciclaje de palas de aerogeneradores. </w:t>
      </w:r>
    </w:p>
    <w:p>
      <w:pPr>
        <w:pStyle w:val="0"/>
        <w:suppressAutoHyphens w:val="false"/>
        <w:rPr>
          <w:rStyle w:val="1"/>
        </w:rPr>
      </w:pPr>
      <w:r>
        <w:rPr>
          <w:rStyle w:val="1"/>
        </w:rPr>
        <w:t xml:space="preserve">Por ello, se formula la siguiente pregunta oral dirigida al Consejero de Desarrollo Económico y Empresarial: </w:t>
      </w:r>
    </w:p>
    <w:p>
      <w:pPr>
        <w:pStyle w:val="0"/>
        <w:suppressAutoHyphens w:val="false"/>
        <w:rPr>
          <w:rStyle w:val="1"/>
        </w:rPr>
      </w:pPr>
      <w:r>
        <w:rPr>
          <w:rStyle w:val="1"/>
        </w:rPr>
        <w:t xml:space="preserve">¿Cuál ha sido el papel de su Departamento para atraer este tipo de inversiones circulares a Navarra? </w:t>
      </w:r>
    </w:p>
    <w:p>
      <w:pPr>
        <w:pStyle w:val="0"/>
        <w:suppressAutoHyphens w:val="false"/>
        <w:rPr>
          <w:rStyle w:val="1"/>
        </w:rPr>
      </w:pPr>
      <w:r>
        <w:rPr>
          <w:rStyle w:val="1"/>
        </w:rPr>
        <w:t xml:space="preserve">Pamplona-lruña a 19 de enero de 2023 </w:t>
      </w:r>
    </w:p>
    <w:p>
      <w:pPr>
        <w:pStyle w:val="0"/>
        <w:suppressAutoHyphens w:val="false"/>
        <w:rPr>
          <w:rStyle w:val="1"/>
        </w:rPr>
      </w:pPr>
      <w:r>
        <w:rPr>
          <w:rStyle w:val="1"/>
        </w:rPr>
        <w:t xml:space="preserve">El Parlamentario Foral: Mikel Asiain Torres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