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23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rStyle w:val="1"/>
          <w:b w:val="true"/>
        </w:rPr>
        <w:t xml:space="preserve">1.º</w:t>
      </w:r>
      <w:r>
        <w:rPr>
          <w:rFonts w:ascii="Helvetica LT Std" w:cs="Helvetica LT Std" w:eastAsia="Helvetica LT Std" w:hAnsi="Helvetica LT Std"/>
        </w:rPr>
        <w:t xml:space="preserve"> Admitir a trámite la pregunta sobre gestiones para solicitar la transferencia de la competencia de becas, formulada por el Ilmo. Sr. D. Ángel Ansa Echegaray.</w:t>
      </w:r>
    </w:p>
    <w:p>
      <w:pPr>
        <w:pStyle w:val="0"/>
        <w:suppressAutoHyphens w:val="false"/>
        <w:rPr>
          <w:rFonts w:ascii="Helvetica LT Std" w:cs="Helvetica LT Std" w:eastAsia="Helvetica LT Std" w:hAnsi="Helvetica LT Std"/>
        </w:rPr>
      </w:pPr>
      <w:r>
        <w:rPr>
          <w:rStyle w:val="1"/>
          <w:b w:val="true"/>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rStyle w:val="1"/>
          <w:b w:val="true"/>
        </w:rPr>
        <w:t xml:space="preserve">3.º</w:t>
      </w:r>
      <w:r>
        <w:rPr>
          <w:rFonts w:ascii="Helvetica LT Std" w:cs="Helvetica LT Std" w:eastAsia="Helvetica LT Std" w:hAnsi="Helvetica LT Std"/>
        </w:rPr>
        <w:t xml:space="preserve"> Acordar su tramitación en una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23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Ángel Ansa Echegaray, miembro de las Cortes de Navarra, adscrito al Grupo Parlamentario Navarra Suma, al amparo de lo dispuesto en el Reglamento de la Cámara, realiza la siguiente Pregunta Oral al Consejero de Universidad, Innovación y Transformación Digital para su contestación en Pleno: </w:t>
      </w:r>
    </w:p>
    <w:p>
      <w:pPr>
        <w:pStyle w:val="0"/>
        <w:suppressAutoHyphens w:val="false"/>
        <w:rPr>
          <w:rStyle w:val="1"/>
        </w:rPr>
      </w:pPr>
      <w:r>
        <w:rPr>
          <w:rStyle w:val="1"/>
        </w:rPr>
        <w:t xml:space="preserve">1.- ¿Qué gestiones ha realizado el Gobierno de Navarra en el último año para solicitar la transferencia de la competencia de becas? </w:t>
      </w:r>
    </w:p>
    <w:p>
      <w:pPr>
        <w:pStyle w:val="0"/>
        <w:suppressAutoHyphens w:val="false"/>
        <w:rPr>
          <w:rStyle w:val="1"/>
        </w:rPr>
      </w:pPr>
      <w:r>
        <w:rPr>
          <w:rStyle w:val="1"/>
        </w:rPr>
        <w:t xml:space="preserve">Pamplona, a 19 de enero de 2023. </w:t>
      </w:r>
    </w:p>
    <w:p>
      <w:pPr>
        <w:pStyle w:val="0"/>
        <w:suppressAutoHyphens w:val="false"/>
        <w:rPr>
          <w:rStyle w:val="1"/>
        </w:rPr>
      </w:pPr>
      <w:r>
        <w:rPr>
          <w:rStyle w:val="1"/>
        </w:rPr>
        <w:t xml:space="preserve">El Parlamentario Foral: Ángel Ansa Echegaray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