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problema que genera a las familias la decisión de eliminar el concierto educativo del Bachillerato en los centros navarros de educación diferenciada, formulada por el Ilmo. Sr. D. Pedro José González Felipe.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6 de febrero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Pedro González Felipe, miembro de las Cortes de Navarra, adscrito al Grupo Parlamentario Navarra Suma (NA+), realiza la siguiente pregunta oral dirigida a la Presidenta del Gobierno de Navarra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piensa el Gobierno de Navarra solucionar el problema que les genera a las familias la decisión de eliminar el concierto educativo del Bachillerato en los centros navarros de educación diferenciada?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José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