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6 de febrero de 2023,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la evaluación de la segunda medida del primer cambio establecido en el Plan Operativo de Accesibilidad 2021 para la Dirección General de Presidencia y Gobierno Abierto, formulada por el Ilmo. Sr. D. Jorge Esparza Garrido.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6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Jorge Esparza Garrido, miembro de las Cortes de Navarra, adscrito al Grupo Parlamentario Navarra Suma (NA+), al amparo de lo dispuesto en el Reglamento de la Cámara, realiza la siguiente pregunta escrita: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el Plan Operativo de Accesibilidad 2021 se establecía para la Dirección General de Presidencia y Gobierno Abierto un primer cambio cuya segunda medida consistía en: Elaboración de un itinerario formativo en materia de discapacidad y lanzamiento de los primeros cursos dirigidos a gestores y diseñadores de webs y app.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¿Por qué se ha señalado como “finalizada” en la evaluación de este plan si entre las metas que se pretendía conseguir está empezar a formar al personal y lanzar los primeros cursos y el propio informe señala que no se ha hecho nada de esto?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2 de febrero de 2023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Parlamentario Foral: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