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aurkeztutako galdera, jakiteko ea Nafarroako Gobernuak zer bide-orri daukan kalitatezko zerbitzu publikoak bermatu eta erreibindikazioei aurre egiteko.</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otsailaren 20an</w:t>
      </w:r>
    </w:p>
    <w:p>
      <w:pPr>
        <w:pStyle w:val="0"/>
        <w:suppressAutoHyphens w:val="false"/>
        <w:rPr>
          <w:rStyle w:val="1"/>
        </w:rPr>
      </w:pPr>
      <w:r>
        <w:rPr>
          <w:rStyle w:val="1"/>
        </w:rPr>
        <w:t xml:space="preserve">Lehendakaria: Unai Hualde Iglesias</w:t>
      </w:r>
    </w:p>
    <w:p>
      <w:pPr>
        <w:pStyle w:val="2"/>
        <w:suppressAutoHyphens w:val="false"/>
        <w:rPr>
          <w:rStyle w:val="1"/>
        </w:rPr>
      </w:pPr>
      <w:r>
        <w:rPr/>
        <w:t xml:space="preserve">GALDERAREN TESTUA</w:t>
      </w:r>
      <w:r>
        <w:rPr>
          <w:rStyle w:val="1"/>
        </w:rPr>
      </w:r>
    </w:p>
    <w:p>
      <w:pPr>
        <w:pStyle w:val="0"/>
        <w:suppressAutoHyphens w:val="false"/>
        <w:rPr>
          <w:rStyle w:val="1"/>
        </w:rPr>
      </w:pPr>
      <w:r>
        <w:rPr>
          <w:rStyle w:val="1"/>
        </w:rPr>
        <w:t xml:space="preserve">EH Bildu Nafarroa talde parlamentarioari atxikitako foru parlamentari Txomin González Martínezek, Legebiltzarreko Erregelamenduan ezarritakoaren babesean, honako galdera hau aurkezten du, Nafarroako Gobernuko Lehendakaritzako, Berdintasuneko, Funtzio Publikoko eta Barneko kontseilariak otsailaren 23ko Osoko Bilkuran ahoz erantzun dezan:</w:t>
      </w:r>
    </w:p>
    <w:p>
      <w:pPr>
        <w:pStyle w:val="0"/>
        <w:suppressAutoHyphens w:val="false"/>
        <w:rPr>
          <w:rStyle w:val="1"/>
        </w:rPr>
      </w:pPr>
      <w:r>
        <w:rPr>
          <w:rStyle w:val="1"/>
        </w:rPr>
        <w:t xml:space="preserve">Nafarroako zerbitzu publikoetako langileek zenbait mobilizazio eta greba egin dituzte zerbitzu publikoak eta lan-baldintzak hobetzea erreibindikatzeko. Erreklamazioetako bat izan da plantillak egonkortzea/sendotzea, zeren eta egonkortzeari buruzko estatuko legearen bidez eta lege horrek Nafarroako Foru Komunitatean duen egokitzapenaren bidez ez baita lortuko behin-behinekotasuna ehuneko 8raino jaistea, eta hori da, hain zuzen ere, arauaren helburu nagusia eta Europar Batasuneko erakundeen eskakizuna. Beste erreibindikazioetako bat izan da zerbitzu publikoak sendotzea –bereziki, O-NOZen asistentziaren arloan dauden arazoak–, lanpostu eta zerbitzu jakin batzuetan gertatzen den gehiegizko lana arinduta, eta orobat eskatu izan dute neurriak hartzea soldaten erosahalmenaren galera zuzentzeko, inflazio altuaren erruz balioa galdu baitute.</w:t>
      </w:r>
    </w:p>
    <w:p>
      <w:pPr>
        <w:pStyle w:val="0"/>
        <w:suppressAutoHyphens w:val="false"/>
        <w:rPr>
          <w:rStyle w:val="1"/>
        </w:rPr>
      </w:pPr>
      <w:r>
        <w:rPr>
          <w:rStyle w:val="1"/>
        </w:rPr>
        <w:t xml:space="preserve">Hori dela-eta, honako hau jakin nahi dut:</w:t>
      </w:r>
    </w:p>
    <w:p>
      <w:pPr>
        <w:pStyle w:val="0"/>
        <w:suppressAutoHyphens w:val="false"/>
        <w:rPr>
          <w:rStyle w:val="1"/>
        </w:rPr>
      </w:pPr>
      <w:r>
        <w:rPr>
          <w:rStyle w:val="1"/>
        </w:rPr>
        <w:t xml:space="preserve">Nafarroako Gobernuak zer bide-orri dauka erreibindikazio horiei aurre egiteko eta kalitatezko zerbitzu publikoak bermatzeko?</w:t>
      </w:r>
    </w:p>
    <w:p>
      <w:pPr>
        <w:pStyle w:val="0"/>
        <w:suppressAutoHyphens w:val="false"/>
        <w:rPr>
          <w:rStyle w:val="1"/>
        </w:rPr>
      </w:pPr>
      <w:r>
        <w:rPr>
          <w:rStyle w:val="1"/>
        </w:rPr>
        <w:t xml:space="preserve">Iruñean, 2023ko otsailaren 16an</w:t>
      </w:r>
    </w:p>
    <w:p>
      <w:pPr>
        <w:pStyle w:val="0"/>
        <w:suppressAutoHyphens w:val="false"/>
        <w:rPr>
          <w:rStyle w:val="1"/>
          <w:spacing w:val="-0.961"/>
        </w:rPr>
      </w:pPr>
      <w:r>
        <w:rPr>
          <w:rStyle w:val="1"/>
          <w:spacing w:val="-0.96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