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Ramón Alzórriz Goñi jaunak aurkeztutako gaurkotasun handiko galdera, gure erkidegoan enpresa-proiektu berriak garatzeko aurreikusten diren inbertsioei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GALDERAREN TESTUA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Ramón Alzórriz Goñik, Legebiltzarreko Erregelamenduak ezarritakoaren babesean, gaurkotasun handiko honako galdera hau egiten du, Nafarroako Gobernuko lehendakariak 2023ko otsailaren 23ko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balantze egiten du gure erkidegoan enpresa-proiektu berriak garatzeko aurreikusten diren inbertsioei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