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En sesión celebrada el día 16 de febrero de 2023, el Pleno de la Cámara rechazó la moción por la que se insta al Gobierno de Navarra a asumir el coste que tiene para las familias la escolarización de los niños y niñas del Primer Ciclo de Educación Infantil, presentada por el Ilmo. Sr. D. Pedro José González Felipe (G.P. Navarra Suma) y publicada en el Boletín Oficial del Parlamento de Navarra núm. 29 de 2 de marzo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 Unai Hualde Iglesias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