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w:t>
        <w:softHyphen/>
        <w:t xml:space="preserve">rro</w:t>
        <w:softHyphen/>
        <w:t xml:space="preserve">a</w:t>
        <w:softHyphen/>
        <w:t xml:space="preserve">ko Par</w:t>
        <w:softHyphen/>
        <w:t xml:space="preserve">la</w:t>
        <w:softHyphen/>
        <w:t xml:space="preserve">men</w:t>
        <w:softHyphen/>
        <w:t xml:space="preserve">tuko Hezkuntza Batzordeak, 2023ko otsailaren 15ean egin</w:t>
        <w:softHyphen/>
        <w:t xml:space="preserve">da</w:t>
        <w:softHyphen/>
        <w:t xml:space="preserve">ko bileran, honako era</w:t>
        <w:softHyphen/>
        <w:t xml:space="preserve">ba</w:t>
        <w:softHyphen/>
        <w:t xml:space="preserve">ki hau one</w:t>
        <w:softHyphen/>
        <w:softHyphen/>
        <w:softHyphen/>
        <w:t xml:space="preserve">tsi zuen: “Erabakia. Horren bidez, Nafarroako Gobernua premiatzen da behar diren neurriak har ditzan musika-ikasketa profesionalak Nafarroatik kanpo egiten dituzten ikasleen ekitatea eta aukera-berdintasuna bermatzeko”.</w:t>
      </w:r>
    </w:p>
    <w:p>
      <w:pPr>
        <w:pStyle w:val="0"/>
        <w:suppressAutoHyphens w:val="false"/>
        <w:rPr>
          <w:rStyle w:val="1"/>
        </w:rPr>
      </w:pPr>
      <w:r>
        <w:rPr>
          <w:rStyle w:val="1"/>
        </w:rPr>
        <w:t xml:space="preserve">Lege</w:t>
        <w:softHyphen/>
        <w:t xml:space="preserve">bil</w:t>
        <w:softHyphen/>
        <w:softHyphen/>
        <w:softHyphen/>
        <w:t xml:space="preserve">tza</w:t>
        <w:softHyphen/>
        <w:t xml:space="preserve">rre</w:t>
        <w:softHyphen/>
        <w:t xml:space="preserve">ko Erre</w:t>
        <w:softHyphen/>
        <w:t xml:space="preserve">ge</w:t>
        <w:softHyphen/>
        <w:t xml:space="preserve">la</w:t>
        <w:softHyphen/>
        <w:t xml:space="preserve">men</w:t>
        <w:softHyphen/>
        <w:t xml:space="preserve">du</w:t>
        <w:softHyphen/>
        <w:t xml:space="preserve">ko 114. arti</w:t>
        <w:softHyphen/>
        <w:t xml:space="preserve">ku</w:t>
        <w:softHyphen/>
        <w:t xml:space="preserve">lu</w:t>
        <w:softHyphen/>
        <w:t xml:space="preserve">an eza</w:t>
        <w:softHyphen/>
        <w:t xml:space="preserve">rri</w:t>
        <w:softHyphen/>
        <w:t xml:space="preserve">ta</w:t>
        <w:softHyphen/>
        <w:t xml:space="preserve">koa betez, aipa</w:t>
        <w:softHyphen/>
        <w:t xml:space="preserve">tu era</w:t>
        <w:softHyphen/>
        <w:t xml:space="preserve">ba</w:t>
        <w:softHyphen/>
        <w:t xml:space="preserve">kia Nafa</w:t>
        <w:softHyphen/>
        <w:t xml:space="preserve">rro</w:t>
        <w:softHyphen/>
        <w:t xml:space="preserve">a</w:t>
        <w:softHyphen/>
        <w:t xml:space="preserve">ko Par</w:t>
        <w:softHyphen/>
        <w:t xml:space="preserve">la</w:t>
        <w:softHyphen/>
        <w:t xml:space="preserve">men</w:t>
        <w:softHyphen/>
        <w:t xml:space="preserve">tu</w:t>
        <w:softHyphen/>
        <w:t xml:space="preserve">ko Aldiz</w:t>
        <w:softHyphen/>
        <w:t xml:space="preserve">ka</w:t>
        <w:softHyphen/>
        <w:t xml:space="preserve">ri Ofi</w:t>
        <w:softHyphen/>
        <w:t xml:space="preserve">zi</w:t>
        <w:softHyphen/>
        <w:t xml:space="preserve">a</w:t>
        <w:softHyphen/>
        <w:t xml:space="preserve">le</w:t>
        <w:softHyphen/>
        <w:t xml:space="preserve">an argi</w:t>
        <w:softHyphen/>
        <w:t xml:space="preserve">ta</w:t>
        <w:softHyphen/>
        <w:t xml:space="preserve">ra dadin agin</w:t>
        <w:softHyphen/>
        <w:t xml:space="preserve">tzen dut. Hona tes</w:t>
        <w:softHyphen/>
        <w:t xml:space="preserve">tua:</w:t>
      </w:r>
    </w:p>
    <w:p>
      <w:pPr>
        <w:pStyle w:val="0"/>
        <w:suppressAutoHyphens w:val="false"/>
        <w:rPr>
          <w:rStyle w:val="1"/>
        </w:rPr>
      </w:pPr>
      <w:r>
        <w:rPr>
          <w:rStyle w:val="1"/>
        </w:rPr>
        <w:t xml:space="preserve">“Nafarroako Parlamentuak Nafarroako Gobernuari eskatzen dio beharrezkoak diren neurriak har ditzala musika ikasketa profesionalak Nafarroatik kanpo egiten dituzten ikasleei ekitatea eta aukera berdintasuna bermatzeko, ordaindu beharreko tasen prezioan aldea handia denean nolabaiteko konpentsazioa eginez, izan lankidetza formularen bat bilatuz, izan musika eskolei ematen zaien dirulaguntzetan lurralde kohesioaren irizpidea ere txertatuz, edo egoki ikusten den moduan”.</w:t>
      </w:r>
    </w:p>
    <w:p>
      <w:pPr>
        <w:pStyle w:val="0"/>
        <w:suppressAutoHyphens w:val="false"/>
        <w:rPr>
          <w:rStyle w:val="1"/>
        </w:rPr>
      </w:pPr>
      <w:r>
        <w:rPr>
          <w:rStyle w:val="1"/>
        </w:rPr>
        <w:t xml:space="preserve">Iruñean, 2023ko otsailaren 15ean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